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4CBB" w14:textId="77777777" w:rsidR="00FA7545" w:rsidRDefault="00FA7545" w:rsidP="00FD3D28">
      <w:pPr>
        <w:spacing w:after="0" w:line="240" w:lineRule="auto"/>
        <w:rPr>
          <w:b/>
          <w:sz w:val="32"/>
          <w:szCs w:val="32"/>
        </w:rPr>
      </w:pPr>
    </w:p>
    <w:p w14:paraId="69158FC7" w14:textId="79F9B644" w:rsidR="00FD3071" w:rsidRPr="0033135D" w:rsidRDefault="0033135D" w:rsidP="00A3138F">
      <w:pPr>
        <w:spacing w:after="0" w:line="240" w:lineRule="auto"/>
        <w:jc w:val="center"/>
        <w:rPr>
          <w:b/>
          <w:sz w:val="32"/>
          <w:szCs w:val="32"/>
        </w:rPr>
      </w:pPr>
      <w:r w:rsidRPr="0033135D">
        <w:rPr>
          <w:b/>
          <w:sz w:val="32"/>
          <w:szCs w:val="32"/>
        </w:rPr>
        <w:t xml:space="preserve">SURGELATI </w:t>
      </w:r>
      <w:r w:rsidR="00CC5496">
        <w:rPr>
          <w:b/>
          <w:sz w:val="32"/>
          <w:szCs w:val="32"/>
        </w:rPr>
        <w:t>“</w:t>
      </w:r>
      <w:r w:rsidR="00BD405F">
        <w:rPr>
          <w:b/>
          <w:sz w:val="32"/>
          <w:szCs w:val="32"/>
        </w:rPr>
        <w:t>FUORICASA</w:t>
      </w:r>
      <w:r w:rsidR="00CC5496">
        <w:rPr>
          <w:b/>
          <w:sz w:val="32"/>
          <w:szCs w:val="32"/>
        </w:rPr>
        <w:t>”</w:t>
      </w:r>
      <w:r w:rsidR="00BD405F">
        <w:rPr>
          <w:b/>
          <w:sz w:val="32"/>
          <w:szCs w:val="32"/>
        </w:rPr>
        <w:t>:</w:t>
      </w:r>
      <w:r w:rsidR="00554645">
        <w:rPr>
          <w:b/>
          <w:sz w:val="32"/>
          <w:szCs w:val="32"/>
        </w:rPr>
        <w:t xml:space="preserve"> È </w:t>
      </w:r>
      <w:r w:rsidR="00BD405F">
        <w:rPr>
          <w:b/>
          <w:sz w:val="32"/>
          <w:szCs w:val="32"/>
        </w:rPr>
        <w:t>L’ORA DELLA SVOLTA</w:t>
      </w:r>
    </w:p>
    <w:p w14:paraId="54328CEF" w14:textId="77777777" w:rsidR="006737E6" w:rsidRPr="008347F6" w:rsidRDefault="006737E6" w:rsidP="005F377E">
      <w:pPr>
        <w:spacing w:after="0" w:line="240" w:lineRule="auto"/>
        <w:jc w:val="center"/>
        <w:rPr>
          <w:b/>
          <w:sz w:val="26"/>
          <w:szCs w:val="26"/>
        </w:rPr>
      </w:pPr>
    </w:p>
    <w:p w14:paraId="382AC606" w14:textId="6726583E" w:rsidR="00A3138F" w:rsidRDefault="001C5E7D" w:rsidP="006E10E9">
      <w:pPr>
        <w:pStyle w:val="Paragrafoelenco"/>
        <w:numPr>
          <w:ilvl w:val="0"/>
          <w:numId w:val="4"/>
        </w:numPr>
        <w:spacing w:after="0" w:line="240" w:lineRule="auto"/>
        <w:ind w:left="357" w:right="-284" w:hanging="357"/>
        <w:jc w:val="both"/>
        <w:rPr>
          <w:bCs/>
          <w:i/>
          <w:iCs/>
        </w:rPr>
      </w:pPr>
      <w:r>
        <w:rPr>
          <w:bCs/>
          <w:i/>
          <w:iCs/>
        </w:rPr>
        <w:t xml:space="preserve">A causa dei </w:t>
      </w:r>
      <w:r w:rsidRPr="00AD50BC">
        <w:rPr>
          <w:bCs/>
          <w:i/>
          <w:iCs/>
        </w:rPr>
        <w:t xml:space="preserve">lockdown e </w:t>
      </w:r>
      <w:r>
        <w:rPr>
          <w:bCs/>
          <w:i/>
          <w:iCs/>
        </w:rPr>
        <w:t>delle</w:t>
      </w:r>
      <w:r w:rsidRPr="00AD50BC">
        <w:rPr>
          <w:bCs/>
          <w:i/>
          <w:iCs/>
        </w:rPr>
        <w:t xml:space="preserve"> conseguenti chiusure prolungate di ristoranti</w:t>
      </w:r>
      <w:r>
        <w:rPr>
          <w:bCs/>
          <w:i/>
          <w:iCs/>
        </w:rPr>
        <w:t xml:space="preserve"> e mense, il 2020</w:t>
      </w:r>
      <w:r w:rsidRPr="00AD50BC">
        <w:rPr>
          <w:bCs/>
          <w:i/>
          <w:iCs/>
        </w:rPr>
        <w:t xml:space="preserve"> </w:t>
      </w:r>
      <w:r>
        <w:rPr>
          <w:bCs/>
          <w:i/>
          <w:iCs/>
        </w:rPr>
        <w:t>aveva fatto registrare una forte flessione d</w:t>
      </w:r>
      <w:r w:rsidR="008E72E8">
        <w:rPr>
          <w:bCs/>
          <w:i/>
          <w:iCs/>
        </w:rPr>
        <w:t>ei consumi di</w:t>
      </w:r>
      <w:r>
        <w:rPr>
          <w:bCs/>
          <w:i/>
          <w:iCs/>
        </w:rPr>
        <w:t xml:space="preserve"> surgelati fuori dalle mura domestiche. N</w:t>
      </w:r>
      <w:r w:rsidR="00A3138F">
        <w:rPr>
          <w:bCs/>
          <w:i/>
          <w:iCs/>
        </w:rPr>
        <w:t>el 2021</w:t>
      </w:r>
      <w:r>
        <w:rPr>
          <w:bCs/>
          <w:i/>
          <w:iCs/>
        </w:rPr>
        <w:t>, invece,</w:t>
      </w:r>
      <w:r w:rsidR="00A3138F">
        <w:rPr>
          <w:bCs/>
          <w:i/>
          <w:iCs/>
        </w:rPr>
        <w:t xml:space="preserve"> </w:t>
      </w:r>
      <w:r w:rsidR="00A3138F" w:rsidRPr="00AD50BC">
        <w:rPr>
          <w:bCs/>
          <w:i/>
          <w:iCs/>
        </w:rPr>
        <w:t xml:space="preserve">i surgelati </w:t>
      </w:r>
      <w:r w:rsidR="008E72E8">
        <w:rPr>
          <w:bCs/>
          <w:i/>
          <w:iCs/>
        </w:rPr>
        <w:t>sono ripartiti</w:t>
      </w:r>
      <w:r w:rsidR="00A3138F">
        <w:rPr>
          <w:bCs/>
          <w:i/>
          <w:iCs/>
        </w:rPr>
        <w:t xml:space="preserve"> anche</w:t>
      </w:r>
      <w:r w:rsidR="00A3138F" w:rsidRPr="00AD50BC">
        <w:rPr>
          <w:bCs/>
          <w:i/>
          <w:iCs/>
        </w:rPr>
        <w:t xml:space="preserve"> nel Fuoricasa</w:t>
      </w:r>
      <w:r w:rsidR="00A3138F">
        <w:rPr>
          <w:bCs/>
          <w:i/>
          <w:iCs/>
        </w:rPr>
        <w:t xml:space="preserve"> </w:t>
      </w:r>
      <w:r w:rsidR="00A05836">
        <w:rPr>
          <w:bCs/>
          <w:i/>
          <w:iCs/>
        </w:rPr>
        <w:t>confermandosi</w:t>
      </w:r>
      <w:r w:rsidR="00A3138F">
        <w:rPr>
          <w:bCs/>
          <w:i/>
          <w:iCs/>
        </w:rPr>
        <w:t xml:space="preserve"> </w:t>
      </w:r>
      <w:r w:rsidR="00A3138F" w:rsidRPr="00AD50BC">
        <w:rPr>
          <w:bCs/>
          <w:i/>
          <w:iCs/>
        </w:rPr>
        <w:t xml:space="preserve">perfetti alleati </w:t>
      </w:r>
      <w:r w:rsidR="00A3138F">
        <w:rPr>
          <w:bCs/>
          <w:i/>
          <w:iCs/>
        </w:rPr>
        <w:t>di chef e ristoratori</w:t>
      </w:r>
    </w:p>
    <w:p w14:paraId="187B5C5B" w14:textId="451435FD" w:rsidR="00A3138F" w:rsidRDefault="00A3138F" w:rsidP="006E10E9">
      <w:pPr>
        <w:pStyle w:val="Paragrafoelenco"/>
        <w:numPr>
          <w:ilvl w:val="0"/>
          <w:numId w:val="4"/>
        </w:numPr>
        <w:spacing w:after="0" w:line="240" w:lineRule="auto"/>
        <w:ind w:left="357" w:right="-284" w:hanging="357"/>
        <w:jc w:val="both"/>
        <w:rPr>
          <w:bCs/>
          <w:i/>
          <w:iCs/>
        </w:rPr>
      </w:pPr>
      <w:r>
        <w:rPr>
          <w:bCs/>
          <w:i/>
          <w:iCs/>
        </w:rPr>
        <w:t>Una ripartenza che ha ora bisogno di consolidarsi per ritornare ai numeri pre</w:t>
      </w:r>
      <w:r w:rsidR="00C74B49">
        <w:rPr>
          <w:bCs/>
          <w:i/>
          <w:iCs/>
        </w:rPr>
        <w:t>-</w:t>
      </w:r>
      <w:r>
        <w:rPr>
          <w:bCs/>
          <w:i/>
          <w:iCs/>
        </w:rPr>
        <w:t>pandemia</w:t>
      </w:r>
      <w:r w:rsidR="007078D5">
        <w:rPr>
          <w:bCs/>
          <w:i/>
          <w:iCs/>
        </w:rPr>
        <w:t xml:space="preserve"> e che necessita di interventi mirati perché i surgelati vengano nobilitati anche nella ristorazione collettiva (mense, scuole, ristoranti)</w:t>
      </w:r>
    </w:p>
    <w:p w14:paraId="61183DAB" w14:textId="3368013B" w:rsidR="00C74B49" w:rsidRPr="00554645" w:rsidRDefault="006E10E9" w:rsidP="00554645">
      <w:pPr>
        <w:pStyle w:val="Paragrafoelenco"/>
        <w:numPr>
          <w:ilvl w:val="0"/>
          <w:numId w:val="4"/>
        </w:numPr>
        <w:spacing w:after="0" w:line="240" w:lineRule="auto"/>
        <w:ind w:left="357" w:right="-284" w:hanging="357"/>
        <w:jc w:val="both"/>
        <w:rPr>
          <w:bCs/>
          <w:i/>
          <w:iCs/>
        </w:rPr>
      </w:pPr>
      <w:r w:rsidRPr="00D9444C">
        <w:rPr>
          <w:bCs/>
          <w:i/>
          <w:iCs/>
        </w:rPr>
        <w:t>L’asterisco sui menù</w:t>
      </w:r>
      <w:r w:rsidR="00C74B49" w:rsidRPr="00D9444C">
        <w:rPr>
          <w:i/>
          <w:iCs/>
        </w:rPr>
        <w:t xml:space="preserve"> </w:t>
      </w:r>
      <w:r w:rsidR="00554645">
        <w:rPr>
          <w:i/>
          <w:iCs/>
        </w:rPr>
        <w:t>e</w:t>
      </w:r>
      <w:r w:rsidR="00C74B49" w:rsidRPr="00D9444C">
        <w:rPr>
          <w:i/>
          <w:iCs/>
        </w:rPr>
        <w:t xml:space="preserve"> i </w:t>
      </w:r>
      <w:r w:rsidR="00C74B49" w:rsidRPr="00D9444C">
        <w:rPr>
          <w:bCs/>
          <w:i/>
          <w:iCs/>
        </w:rPr>
        <w:t>nuovi CAM (Criteri Ambientali Minimi) per il servizio di ristorazione collettiva</w:t>
      </w:r>
      <w:r w:rsidR="00554645">
        <w:rPr>
          <w:bCs/>
          <w:i/>
          <w:iCs/>
        </w:rPr>
        <w:t xml:space="preserve"> </w:t>
      </w:r>
      <w:r w:rsidR="008E72E8">
        <w:rPr>
          <w:bCs/>
          <w:i/>
          <w:iCs/>
        </w:rPr>
        <w:t>sono</w:t>
      </w:r>
      <w:r w:rsidRPr="00554645">
        <w:rPr>
          <w:bCs/>
          <w:i/>
          <w:iCs/>
        </w:rPr>
        <w:t xml:space="preserve"> </w:t>
      </w:r>
      <w:r w:rsidR="00D9444C" w:rsidRPr="00554645">
        <w:rPr>
          <w:bCs/>
          <w:i/>
          <w:iCs/>
        </w:rPr>
        <w:t>alcuni</w:t>
      </w:r>
      <w:r w:rsidRPr="00554645">
        <w:rPr>
          <w:bCs/>
          <w:i/>
          <w:iCs/>
        </w:rPr>
        <w:t xml:space="preserve"> dei principali </w:t>
      </w:r>
      <w:r w:rsidR="001C5E7D">
        <w:rPr>
          <w:bCs/>
          <w:i/>
          <w:iCs/>
        </w:rPr>
        <w:t>temi da affrontare</w:t>
      </w:r>
      <w:r w:rsidR="00D9444C" w:rsidRPr="00554645">
        <w:rPr>
          <w:bCs/>
          <w:i/>
          <w:iCs/>
        </w:rPr>
        <w:t>, per</w:t>
      </w:r>
      <w:r w:rsidR="00D9444C" w:rsidRPr="00554645">
        <w:rPr>
          <w:i/>
          <w:iCs/>
        </w:rPr>
        <w:t xml:space="preserve"> </w:t>
      </w:r>
      <w:r w:rsidR="00D9444C" w:rsidRPr="00554645">
        <w:rPr>
          <w:bCs/>
          <w:i/>
          <w:iCs/>
        </w:rPr>
        <w:t xml:space="preserve">sgombrare il campo da pregiudizi datati e privi di fondamento, che ancora oggi </w:t>
      </w:r>
      <w:r w:rsidR="008E72E8">
        <w:rPr>
          <w:bCs/>
          <w:i/>
          <w:iCs/>
        </w:rPr>
        <w:t xml:space="preserve">rischiano di </w:t>
      </w:r>
      <w:r w:rsidR="00D9444C" w:rsidRPr="00554645">
        <w:rPr>
          <w:i/>
          <w:iCs/>
        </w:rPr>
        <w:t xml:space="preserve">trasmettere un’immagine </w:t>
      </w:r>
      <w:r w:rsidR="00D9444C" w:rsidRPr="00554645">
        <w:rPr>
          <w:bCs/>
          <w:i/>
          <w:iCs/>
        </w:rPr>
        <w:t>negativa e fuorviante d</w:t>
      </w:r>
      <w:r w:rsidR="008E72E8">
        <w:rPr>
          <w:bCs/>
          <w:i/>
          <w:iCs/>
        </w:rPr>
        <w:t>i prodotti</w:t>
      </w:r>
      <w:r w:rsidR="004934B2">
        <w:rPr>
          <w:bCs/>
          <w:i/>
          <w:iCs/>
        </w:rPr>
        <w:t xml:space="preserve">, come i surgelati, che </w:t>
      </w:r>
      <w:r w:rsidR="008E72E8">
        <w:rPr>
          <w:bCs/>
          <w:i/>
          <w:iCs/>
        </w:rPr>
        <w:t>in realtà si connotano per l</w:t>
      </w:r>
      <w:r w:rsidR="004934B2">
        <w:rPr>
          <w:bCs/>
          <w:i/>
          <w:iCs/>
        </w:rPr>
        <w:t>’assoluta qualità.</w:t>
      </w:r>
    </w:p>
    <w:p w14:paraId="2A5CB3C9" w14:textId="77777777" w:rsidR="00D9444C" w:rsidRPr="00D9444C" w:rsidRDefault="00D9444C" w:rsidP="00D9444C">
      <w:pPr>
        <w:pStyle w:val="Paragrafoelenco"/>
        <w:spacing w:after="0" w:line="240" w:lineRule="auto"/>
        <w:ind w:left="357" w:right="-284"/>
        <w:jc w:val="both"/>
        <w:rPr>
          <w:bCs/>
          <w:i/>
          <w:iCs/>
        </w:rPr>
      </w:pPr>
    </w:p>
    <w:p w14:paraId="0845B1AF" w14:textId="77777777" w:rsidR="00C74B49" w:rsidRDefault="00C74B49" w:rsidP="00C74B49">
      <w:pPr>
        <w:spacing w:after="0" w:line="240" w:lineRule="auto"/>
        <w:jc w:val="both"/>
        <w:rPr>
          <w:bCs/>
          <w:sz w:val="20"/>
          <w:szCs w:val="20"/>
        </w:rPr>
      </w:pPr>
    </w:p>
    <w:p w14:paraId="2857DA36" w14:textId="54A492A5" w:rsidR="00987524" w:rsidRPr="009B65A1" w:rsidRDefault="00C74B49" w:rsidP="0098752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5 </w:t>
      </w:r>
      <w:proofErr w:type="gramStart"/>
      <w:r w:rsidRPr="006E10E9">
        <w:rPr>
          <w:bCs/>
          <w:i/>
          <w:iCs/>
          <w:sz w:val="20"/>
          <w:szCs w:val="20"/>
        </w:rPr>
        <w:t>Luglio</w:t>
      </w:r>
      <w:proofErr w:type="gramEnd"/>
      <w:r w:rsidRPr="006E10E9">
        <w:rPr>
          <w:bCs/>
          <w:i/>
          <w:iCs/>
          <w:sz w:val="20"/>
          <w:szCs w:val="20"/>
        </w:rPr>
        <w:t xml:space="preserve"> 2022 </w:t>
      </w:r>
      <w:r w:rsidR="00491B13">
        <w:rPr>
          <w:bCs/>
          <w:i/>
          <w:iCs/>
          <w:sz w:val="20"/>
          <w:szCs w:val="20"/>
        </w:rPr>
        <w:t>-</w:t>
      </w:r>
      <w:r w:rsidRPr="006E10E9">
        <w:rPr>
          <w:bCs/>
          <w:sz w:val="20"/>
          <w:szCs w:val="20"/>
        </w:rPr>
        <w:t xml:space="preserve"> </w:t>
      </w:r>
      <w:r w:rsidRPr="00C74B49">
        <w:rPr>
          <w:bCs/>
          <w:sz w:val="20"/>
          <w:szCs w:val="20"/>
        </w:rPr>
        <w:t xml:space="preserve">Il </w:t>
      </w:r>
      <w:r w:rsidRPr="009B65A1">
        <w:rPr>
          <w:b/>
          <w:sz w:val="20"/>
          <w:szCs w:val="20"/>
        </w:rPr>
        <w:t>2021</w:t>
      </w:r>
      <w:r w:rsidRPr="00C74B49">
        <w:rPr>
          <w:bCs/>
          <w:sz w:val="20"/>
          <w:szCs w:val="20"/>
        </w:rPr>
        <w:t xml:space="preserve"> è stato </w:t>
      </w:r>
      <w:r w:rsidRPr="009B65A1">
        <w:rPr>
          <w:b/>
          <w:sz w:val="20"/>
          <w:szCs w:val="20"/>
        </w:rPr>
        <w:t>un anno ancora difficile per la ristorazione italiana</w:t>
      </w:r>
      <w:r w:rsidRPr="00C74B49">
        <w:rPr>
          <w:bCs/>
          <w:sz w:val="20"/>
          <w:szCs w:val="20"/>
        </w:rPr>
        <w:t xml:space="preserve">: la prosecuzione delle misure restrittive per quasi tutto il primo semestre ha significativamente compromesso la possibilità di riassorbire le pesanti perdite di fatturato registrate nel 2020, sebbene </w:t>
      </w:r>
      <w:r w:rsidR="004934B2">
        <w:rPr>
          <w:bCs/>
          <w:sz w:val="20"/>
          <w:szCs w:val="20"/>
        </w:rPr>
        <w:t xml:space="preserve">i consumi alimentari fuori casa abbiano realizzato un </w:t>
      </w:r>
      <w:r w:rsidRPr="009B65A1">
        <w:rPr>
          <w:b/>
          <w:sz w:val="20"/>
          <w:szCs w:val="20"/>
        </w:rPr>
        <w:t>+20% a valore</w:t>
      </w:r>
      <w:r w:rsidRPr="00C74B49">
        <w:rPr>
          <w:bCs/>
          <w:sz w:val="20"/>
          <w:szCs w:val="20"/>
        </w:rPr>
        <w:t xml:space="preserve"> (65 miliardi di euro vs. i 54 del 2020).</w:t>
      </w:r>
      <w:r w:rsidR="009B65A1">
        <w:rPr>
          <w:bCs/>
          <w:sz w:val="20"/>
          <w:szCs w:val="20"/>
        </w:rPr>
        <w:t xml:space="preserve"> </w:t>
      </w:r>
      <w:r w:rsidR="00987524" w:rsidRPr="00987524">
        <w:rPr>
          <w:bCs/>
          <w:sz w:val="20"/>
          <w:szCs w:val="20"/>
        </w:rPr>
        <w:t xml:space="preserve">Di </w:t>
      </w:r>
      <w:proofErr w:type="gramStart"/>
      <w:r w:rsidR="00987524" w:rsidRPr="00987524">
        <w:rPr>
          <w:bCs/>
          <w:sz w:val="20"/>
          <w:szCs w:val="20"/>
        </w:rPr>
        <w:t>questo trend</w:t>
      </w:r>
      <w:proofErr w:type="gramEnd"/>
      <w:r w:rsidR="00987524" w:rsidRPr="00987524">
        <w:rPr>
          <w:bCs/>
          <w:sz w:val="20"/>
          <w:szCs w:val="20"/>
        </w:rPr>
        <w:t xml:space="preserve"> hanno beneficiato</w:t>
      </w:r>
      <w:r w:rsidR="00204340">
        <w:rPr>
          <w:bCs/>
          <w:sz w:val="20"/>
          <w:szCs w:val="20"/>
        </w:rPr>
        <w:t xml:space="preserve"> </w:t>
      </w:r>
      <w:r w:rsidR="00987524" w:rsidRPr="00987524">
        <w:rPr>
          <w:bCs/>
          <w:sz w:val="20"/>
          <w:szCs w:val="20"/>
        </w:rPr>
        <w:t xml:space="preserve">anche </w:t>
      </w:r>
      <w:r w:rsidR="00987524" w:rsidRPr="007078D5">
        <w:rPr>
          <w:b/>
          <w:sz w:val="20"/>
          <w:szCs w:val="20"/>
        </w:rPr>
        <w:t>i prodotti surgelati</w:t>
      </w:r>
      <w:r w:rsidR="00987524" w:rsidRPr="00987524">
        <w:rPr>
          <w:bCs/>
          <w:sz w:val="20"/>
          <w:szCs w:val="20"/>
        </w:rPr>
        <w:t xml:space="preserve">, </w:t>
      </w:r>
      <w:r w:rsidR="00204340">
        <w:rPr>
          <w:bCs/>
          <w:sz w:val="20"/>
          <w:szCs w:val="20"/>
        </w:rPr>
        <w:t xml:space="preserve">che hanno registrato </w:t>
      </w:r>
      <w:r w:rsidR="00987524" w:rsidRPr="007078D5">
        <w:rPr>
          <w:b/>
          <w:sz w:val="20"/>
          <w:szCs w:val="20"/>
        </w:rPr>
        <w:t>un aumento dei consumi pari al</w:t>
      </w:r>
      <w:r w:rsidR="00987524" w:rsidRPr="00987524">
        <w:rPr>
          <w:bCs/>
          <w:sz w:val="20"/>
          <w:szCs w:val="20"/>
        </w:rPr>
        <w:t xml:space="preserve"> </w:t>
      </w:r>
      <w:r w:rsidR="00987524" w:rsidRPr="00204340">
        <w:rPr>
          <w:b/>
          <w:sz w:val="20"/>
          <w:szCs w:val="20"/>
        </w:rPr>
        <w:t>+19,6%</w:t>
      </w:r>
      <w:r w:rsidR="00987524" w:rsidRPr="00987524">
        <w:rPr>
          <w:bCs/>
          <w:sz w:val="20"/>
          <w:szCs w:val="20"/>
        </w:rPr>
        <w:t xml:space="preserve"> a volume</w:t>
      </w:r>
      <w:r w:rsidR="00204340">
        <w:rPr>
          <w:bCs/>
          <w:sz w:val="20"/>
          <w:szCs w:val="20"/>
        </w:rPr>
        <w:t xml:space="preserve">, attestandosi </w:t>
      </w:r>
      <w:r w:rsidR="00204340" w:rsidRPr="00204340">
        <w:rPr>
          <w:bCs/>
          <w:sz w:val="20"/>
          <w:szCs w:val="20"/>
        </w:rPr>
        <w:t xml:space="preserve">a </w:t>
      </w:r>
      <w:r w:rsidR="00204340" w:rsidRPr="00204340">
        <w:rPr>
          <w:b/>
          <w:sz w:val="20"/>
          <w:szCs w:val="20"/>
        </w:rPr>
        <w:t>240 mila tonnellate</w:t>
      </w:r>
      <w:r w:rsidR="00204340">
        <w:rPr>
          <w:b/>
          <w:sz w:val="20"/>
          <w:szCs w:val="20"/>
        </w:rPr>
        <w:t xml:space="preserve"> </w:t>
      </w:r>
      <w:r w:rsidR="00204340" w:rsidRPr="00204340">
        <w:rPr>
          <w:bCs/>
          <w:sz w:val="20"/>
          <w:szCs w:val="20"/>
        </w:rPr>
        <w:t xml:space="preserve">e tornando a </w:t>
      </w:r>
      <w:r w:rsidR="007078D5">
        <w:rPr>
          <w:bCs/>
          <w:sz w:val="20"/>
          <w:szCs w:val="20"/>
        </w:rPr>
        <w:t>ri</w:t>
      </w:r>
      <w:r w:rsidR="00204340" w:rsidRPr="00204340">
        <w:rPr>
          <w:bCs/>
          <w:sz w:val="20"/>
          <w:szCs w:val="20"/>
        </w:rPr>
        <w:t>coprire</w:t>
      </w:r>
      <w:r w:rsidR="00204340">
        <w:rPr>
          <w:b/>
          <w:sz w:val="20"/>
          <w:szCs w:val="20"/>
        </w:rPr>
        <w:t xml:space="preserve"> </w:t>
      </w:r>
      <w:r w:rsidR="004934B2" w:rsidRPr="00A4050B">
        <w:rPr>
          <w:bCs/>
          <w:sz w:val="20"/>
          <w:szCs w:val="20"/>
        </w:rPr>
        <w:t>il</w:t>
      </w:r>
      <w:r w:rsidR="004934B2">
        <w:rPr>
          <w:b/>
          <w:sz w:val="20"/>
          <w:szCs w:val="20"/>
        </w:rPr>
        <w:t xml:space="preserve"> </w:t>
      </w:r>
      <w:r w:rsidR="00204340" w:rsidRPr="00987524">
        <w:rPr>
          <w:bCs/>
          <w:sz w:val="20"/>
          <w:szCs w:val="20"/>
        </w:rPr>
        <w:t>ruolo di elemento/alimento sempre più centrale nelle scelte di offerta della ristorazione collettiva.</w:t>
      </w:r>
    </w:p>
    <w:p w14:paraId="613A6DA5" w14:textId="77777777" w:rsidR="00204340" w:rsidRPr="00987524" w:rsidRDefault="00204340" w:rsidP="00987524">
      <w:pPr>
        <w:spacing w:after="0" w:line="240" w:lineRule="auto"/>
        <w:jc w:val="both"/>
        <w:rPr>
          <w:bCs/>
          <w:sz w:val="20"/>
          <w:szCs w:val="20"/>
        </w:rPr>
      </w:pPr>
    </w:p>
    <w:p w14:paraId="319FBF91" w14:textId="536D1873" w:rsidR="00A05836" w:rsidRDefault="006239BC" w:rsidP="00987524">
      <w:pPr>
        <w:spacing w:after="0" w:line="240" w:lineRule="auto"/>
        <w:jc w:val="both"/>
        <w:rPr>
          <w:bCs/>
          <w:sz w:val="20"/>
          <w:szCs w:val="20"/>
        </w:rPr>
      </w:pPr>
      <w:r w:rsidRPr="00053A06">
        <w:rPr>
          <w:b/>
          <w:sz w:val="20"/>
          <w:szCs w:val="20"/>
        </w:rPr>
        <w:t>P</w:t>
      </w:r>
      <w:r w:rsidR="00987524" w:rsidRPr="00053A06">
        <w:rPr>
          <w:b/>
          <w:sz w:val="20"/>
          <w:szCs w:val="20"/>
        </w:rPr>
        <w:t xml:space="preserve">rima </w:t>
      </w:r>
      <w:r w:rsidR="007078D5" w:rsidRPr="00053A06">
        <w:rPr>
          <w:b/>
          <w:sz w:val="20"/>
          <w:szCs w:val="20"/>
        </w:rPr>
        <w:t xml:space="preserve">dello scoppio </w:t>
      </w:r>
      <w:r w:rsidR="00987524" w:rsidRPr="00053A06">
        <w:rPr>
          <w:b/>
          <w:sz w:val="20"/>
          <w:szCs w:val="20"/>
        </w:rPr>
        <w:t>della pandemia</w:t>
      </w:r>
      <w:r w:rsidR="00987524" w:rsidRPr="00987524">
        <w:rPr>
          <w:bCs/>
          <w:sz w:val="20"/>
          <w:szCs w:val="20"/>
        </w:rPr>
        <w:t>,</w:t>
      </w:r>
      <w:r w:rsidR="002073A6">
        <w:rPr>
          <w:bCs/>
          <w:sz w:val="20"/>
          <w:szCs w:val="20"/>
        </w:rPr>
        <w:t xml:space="preserve"> </w:t>
      </w:r>
      <w:r w:rsidR="00987524" w:rsidRPr="00987524">
        <w:rPr>
          <w:bCs/>
          <w:sz w:val="20"/>
          <w:szCs w:val="20"/>
        </w:rPr>
        <w:t xml:space="preserve">la quota dei consumi di surgelati </w:t>
      </w:r>
      <w:r w:rsidR="007078D5">
        <w:rPr>
          <w:bCs/>
          <w:sz w:val="20"/>
          <w:szCs w:val="20"/>
        </w:rPr>
        <w:t>F</w:t>
      </w:r>
      <w:r w:rsidR="00987524" w:rsidRPr="00987524">
        <w:rPr>
          <w:bCs/>
          <w:sz w:val="20"/>
          <w:szCs w:val="20"/>
        </w:rPr>
        <w:t xml:space="preserve">uoricasa era arrivata a sfiorare il </w:t>
      </w:r>
      <w:r w:rsidR="00987524" w:rsidRPr="00053A06">
        <w:rPr>
          <w:b/>
          <w:sz w:val="20"/>
          <w:szCs w:val="20"/>
        </w:rPr>
        <w:t>40%</w:t>
      </w:r>
      <w:r w:rsidR="00987524" w:rsidRPr="00987524">
        <w:rPr>
          <w:bCs/>
          <w:sz w:val="20"/>
          <w:szCs w:val="20"/>
        </w:rPr>
        <w:t xml:space="preserve"> del totale</w:t>
      </w:r>
      <w:r w:rsidR="004934B2">
        <w:rPr>
          <w:bCs/>
          <w:sz w:val="20"/>
          <w:szCs w:val="20"/>
        </w:rPr>
        <w:t xml:space="preserve">, grazie a </w:t>
      </w:r>
      <w:proofErr w:type="gramStart"/>
      <w:r w:rsidR="004934B2">
        <w:rPr>
          <w:bCs/>
          <w:sz w:val="20"/>
          <w:szCs w:val="20"/>
        </w:rPr>
        <w:t>un trend</w:t>
      </w:r>
      <w:proofErr w:type="gramEnd"/>
      <w:r w:rsidR="004934B2">
        <w:rPr>
          <w:bCs/>
          <w:sz w:val="20"/>
          <w:szCs w:val="20"/>
        </w:rPr>
        <w:t xml:space="preserve"> di aumento consolidatosi nel tempo</w:t>
      </w:r>
      <w:r w:rsidR="00053A06" w:rsidRPr="00F20B63">
        <w:rPr>
          <w:bCs/>
          <w:sz w:val="20"/>
          <w:szCs w:val="20"/>
        </w:rPr>
        <w:t>.</w:t>
      </w:r>
      <w:r w:rsidR="00053A06" w:rsidRPr="00053A06">
        <w:rPr>
          <w:b/>
          <w:sz w:val="20"/>
          <w:szCs w:val="20"/>
        </w:rPr>
        <w:t xml:space="preserve"> </w:t>
      </w:r>
      <w:r w:rsidR="00053A06" w:rsidRPr="002073A6">
        <w:rPr>
          <w:b/>
          <w:sz w:val="20"/>
          <w:szCs w:val="20"/>
        </w:rPr>
        <w:t>Nel 2020</w:t>
      </w:r>
      <w:r w:rsidR="00053A06" w:rsidRPr="00053A06">
        <w:rPr>
          <w:bCs/>
          <w:sz w:val="20"/>
          <w:szCs w:val="20"/>
        </w:rPr>
        <w:t xml:space="preserve">, </w:t>
      </w:r>
      <w:r w:rsidR="004D44CE">
        <w:rPr>
          <w:bCs/>
          <w:sz w:val="20"/>
          <w:szCs w:val="20"/>
        </w:rPr>
        <w:t xml:space="preserve">con </w:t>
      </w:r>
      <w:r w:rsidR="009C5DB9">
        <w:rPr>
          <w:bCs/>
          <w:sz w:val="20"/>
          <w:szCs w:val="20"/>
        </w:rPr>
        <w:t>l</w:t>
      </w:r>
      <w:r w:rsidR="00053A06" w:rsidRPr="00053A06">
        <w:rPr>
          <w:bCs/>
          <w:sz w:val="20"/>
          <w:szCs w:val="20"/>
        </w:rPr>
        <w:t>’arrivo del Covid</w:t>
      </w:r>
      <w:r w:rsidR="009C5DB9">
        <w:rPr>
          <w:bCs/>
          <w:sz w:val="20"/>
          <w:szCs w:val="20"/>
        </w:rPr>
        <w:t>,</w:t>
      </w:r>
      <w:r w:rsidR="00A05836" w:rsidRPr="00A05836">
        <w:rPr>
          <w:bCs/>
          <w:sz w:val="20"/>
          <w:szCs w:val="20"/>
        </w:rPr>
        <w:t xml:space="preserve"> </w:t>
      </w:r>
      <w:r w:rsidR="004D44CE" w:rsidRPr="009C5DB9">
        <w:rPr>
          <w:b/>
          <w:sz w:val="20"/>
          <w:szCs w:val="20"/>
        </w:rPr>
        <w:t>il pesante</w:t>
      </w:r>
      <w:r w:rsidR="00A05836" w:rsidRPr="009C5DB9">
        <w:rPr>
          <w:b/>
          <w:sz w:val="20"/>
          <w:szCs w:val="20"/>
        </w:rPr>
        <w:t xml:space="preserve"> crollo</w:t>
      </w:r>
      <w:r w:rsidR="004D44CE" w:rsidRPr="009C5DB9">
        <w:rPr>
          <w:b/>
          <w:sz w:val="20"/>
          <w:szCs w:val="20"/>
        </w:rPr>
        <w:t>: -37%</w:t>
      </w:r>
      <w:r w:rsidR="004D44CE">
        <w:rPr>
          <w:bCs/>
          <w:sz w:val="20"/>
          <w:szCs w:val="20"/>
        </w:rPr>
        <w:t xml:space="preserve"> a volume in un solo anno.</w:t>
      </w:r>
    </w:p>
    <w:p w14:paraId="6B85DA27" w14:textId="0BA237FB" w:rsidR="00171B05" w:rsidRPr="00171B05" w:rsidRDefault="00A05836" w:rsidP="00457047">
      <w:pPr>
        <w:spacing w:after="0" w:line="240" w:lineRule="auto"/>
        <w:jc w:val="both"/>
        <w:rPr>
          <w:bCs/>
          <w:sz w:val="20"/>
          <w:szCs w:val="20"/>
        </w:rPr>
      </w:pPr>
      <w:r w:rsidRPr="002073A6">
        <w:rPr>
          <w:b/>
          <w:sz w:val="20"/>
          <w:szCs w:val="20"/>
        </w:rPr>
        <w:t>Nel 2021,</w:t>
      </w:r>
      <w:r w:rsidR="009C5DB9">
        <w:rPr>
          <w:b/>
          <w:sz w:val="20"/>
          <w:szCs w:val="20"/>
        </w:rPr>
        <w:t xml:space="preserve"> invece,</w:t>
      </w:r>
      <w:r w:rsidR="002073A6" w:rsidRPr="002073A6">
        <w:rPr>
          <w:b/>
          <w:sz w:val="20"/>
          <w:szCs w:val="20"/>
        </w:rPr>
        <w:t xml:space="preserve"> la </w:t>
      </w:r>
      <w:r w:rsidR="002073A6">
        <w:rPr>
          <w:b/>
          <w:sz w:val="20"/>
          <w:szCs w:val="20"/>
        </w:rPr>
        <w:t>“</w:t>
      </w:r>
      <w:r w:rsidR="002073A6" w:rsidRPr="002073A6">
        <w:rPr>
          <w:b/>
          <w:sz w:val="20"/>
          <w:szCs w:val="20"/>
        </w:rPr>
        <w:t>svolta</w:t>
      </w:r>
      <w:r w:rsidR="003E0DDC">
        <w:rPr>
          <w:b/>
          <w:sz w:val="20"/>
          <w:szCs w:val="20"/>
        </w:rPr>
        <w:t>”</w:t>
      </w:r>
      <w:r w:rsidR="003E0DDC">
        <w:rPr>
          <w:bCs/>
          <w:sz w:val="20"/>
          <w:szCs w:val="20"/>
        </w:rPr>
        <w:t>: i</w:t>
      </w:r>
      <w:r>
        <w:rPr>
          <w:bCs/>
          <w:sz w:val="20"/>
          <w:szCs w:val="20"/>
        </w:rPr>
        <w:t xml:space="preserve"> consumi di surgelati nel Fuoricasa </w:t>
      </w:r>
      <w:r w:rsidR="000072E8">
        <w:rPr>
          <w:bCs/>
          <w:sz w:val="20"/>
          <w:szCs w:val="20"/>
        </w:rPr>
        <w:t>sono stati protagonisti di</w:t>
      </w:r>
      <w:r>
        <w:rPr>
          <w:bCs/>
          <w:sz w:val="20"/>
          <w:szCs w:val="20"/>
        </w:rPr>
        <w:t xml:space="preserve"> una </w:t>
      </w:r>
      <w:r w:rsidR="004D44CE">
        <w:rPr>
          <w:bCs/>
          <w:sz w:val="20"/>
          <w:szCs w:val="20"/>
        </w:rPr>
        <w:t>buona</w:t>
      </w:r>
      <w:r>
        <w:rPr>
          <w:bCs/>
          <w:sz w:val="20"/>
          <w:szCs w:val="20"/>
        </w:rPr>
        <w:t xml:space="preserve"> ripartenza</w:t>
      </w:r>
      <w:r w:rsidR="006E239C">
        <w:rPr>
          <w:bCs/>
          <w:sz w:val="20"/>
          <w:szCs w:val="20"/>
        </w:rPr>
        <w:t xml:space="preserve"> e</w:t>
      </w:r>
      <w:r w:rsidR="001C5E7D">
        <w:rPr>
          <w:bCs/>
          <w:sz w:val="20"/>
          <w:szCs w:val="20"/>
        </w:rPr>
        <w:t>,</w:t>
      </w:r>
      <w:r w:rsidR="006E239C">
        <w:rPr>
          <w:bCs/>
          <w:sz w:val="20"/>
          <w:szCs w:val="20"/>
        </w:rPr>
        <w:t xml:space="preserve"> </w:t>
      </w:r>
      <w:r w:rsidR="006E239C" w:rsidRPr="006E239C">
        <w:rPr>
          <w:bCs/>
          <w:sz w:val="20"/>
          <w:szCs w:val="20"/>
        </w:rPr>
        <w:t xml:space="preserve">anche se il valore è </w:t>
      </w:r>
      <w:r w:rsidR="005F38AC">
        <w:rPr>
          <w:bCs/>
          <w:sz w:val="20"/>
          <w:szCs w:val="20"/>
        </w:rPr>
        <w:t>ancora</w:t>
      </w:r>
      <w:r w:rsidR="006E239C" w:rsidRPr="006E239C">
        <w:rPr>
          <w:bCs/>
          <w:sz w:val="20"/>
          <w:szCs w:val="20"/>
        </w:rPr>
        <w:t xml:space="preserve"> lontano da quello degli anni </w:t>
      </w:r>
      <w:r w:rsidR="00EE3703" w:rsidRPr="006E239C">
        <w:rPr>
          <w:bCs/>
          <w:sz w:val="20"/>
          <w:szCs w:val="20"/>
        </w:rPr>
        <w:t>pre</w:t>
      </w:r>
      <w:r w:rsidR="00EE3703">
        <w:rPr>
          <w:bCs/>
          <w:sz w:val="20"/>
          <w:szCs w:val="20"/>
        </w:rPr>
        <w:t>-Covid</w:t>
      </w:r>
      <w:r w:rsidR="005F38AC">
        <w:rPr>
          <w:bCs/>
          <w:sz w:val="20"/>
          <w:szCs w:val="20"/>
        </w:rPr>
        <w:t xml:space="preserve">, </w:t>
      </w:r>
      <w:r w:rsidR="006E239C" w:rsidRPr="006E239C">
        <w:rPr>
          <w:bCs/>
          <w:sz w:val="20"/>
          <w:szCs w:val="20"/>
        </w:rPr>
        <w:t xml:space="preserve">ci sono valide premesse perché </w:t>
      </w:r>
      <w:r w:rsidR="004D44CE">
        <w:rPr>
          <w:bCs/>
          <w:sz w:val="20"/>
          <w:szCs w:val="20"/>
        </w:rPr>
        <w:t>questa</w:t>
      </w:r>
      <w:r w:rsidR="009C5DB9">
        <w:rPr>
          <w:bCs/>
          <w:sz w:val="20"/>
          <w:szCs w:val="20"/>
        </w:rPr>
        <w:t xml:space="preserve"> </w:t>
      </w:r>
      <w:r w:rsidR="006E239C" w:rsidRPr="006E239C">
        <w:rPr>
          <w:bCs/>
          <w:sz w:val="20"/>
          <w:szCs w:val="20"/>
        </w:rPr>
        <w:t>continui</w:t>
      </w:r>
      <w:r w:rsidR="001C5E7D">
        <w:rPr>
          <w:bCs/>
          <w:sz w:val="20"/>
          <w:szCs w:val="20"/>
        </w:rPr>
        <w:t xml:space="preserve">. Il merito </w:t>
      </w:r>
      <w:r w:rsidR="005D63B7">
        <w:rPr>
          <w:bCs/>
          <w:sz w:val="20"/>
          <w:szCs w:val="20"/>
        </w:rPr>
        <w:t>è tanto de</w:t>
      </w:r>
      <w:r w:rsidR="006E239C" w:rsidRPr="00EE3703">
        <w:rPr>
          <w:bCs/>
          <w:sz w:val="20"/>
          <w:szCs w:val="20"/>
        </w:rPr>
        <w:t>lle</w:t>
      </w:r>
      <w:r w:rsidR="006E239C" w:rsidRPr="005F38AC">
        <w:rPr>
          <w:b/>
          <w:sz w:val="20"/>
          <w:szCs w:val="20"/>
        </w:rPr>
        <w:t xml:space="preserve"> qualità intrinseche dei surgelati</w:t>
      </w:r>
      <w:r w:rsidR="006E239C" w:rsidRPr="006E239C">
        <w:rPr>
          <w:bCs/>
          <w:sz w:val="20"/>
          <w:szCs w:val="20"/>
        </w:rPr>
        <w:t xml:space="preserve"> (disponibilità 365 giorni all’anno, porzionabilità, varietà di proposte, convenienza economica complessiva</w:t>
      </w:r>
      <w:r w:rsidR="005D63B7">
        <w:rPr>
          <w:bCs/>
          <w:sz w:val="20"/>
          <w:szCs w:val="20"/>
        </w:rPr>
        <w:t>, sicurezza igienica dei prodotti</w:t>
      </w:r>
      <w:r w:rsidR="006E239C" w:rsidRPr="006E239C">
        <w:rPr>
          <w:bCs/>
          <w:sz w:val="20"/>
          <w:szCs w:val="20"/>
        </w:rPr>
        <w:t xml:space="preserve">), che fanno di questi </w:t>
      </w:r>
      <w:r w:rsidR="005D63B7">
        <w:rPr>
          <w:bCs/>
          <w:sz w:val="20"/>
          <w:szCs w:val="20"/>
        </w:rPr>
        <w:t xml:space="preserve">alimenti </w:t>
      </w:r>
      <w:r w:rsidR="006E239C" w:rsidRPr="006E239C">
        <w:rPr>
          <w:bCs/>
          <w:sz w:val="20"/>
          <w:szCs w:val="20"/>
        </w:rPr>
        <w:t xml:space="preserve">la risposta più completa alle esigenze di chi </w:t>
      </w:r>
      <w:r w:rsidR="004D44CE">
        <w:rPr>
          <w:bCs/>
          <w:sz w:val="20"/>
          <w:szCs w:val="20"/>
        </w:rPr>
        <w:t>gestisce</w:t>
      </w:r>
      <w:r w:rsidR="00105E98">
        <w:rPr>
          <w:bCs/>
          <w:sz w:val="20"/>
          <w:szCs w:val="20"/>
        </w:rPr>
        <w:t xml:space="preserve"> </w:t>
      </w:r>
      <w:r w:rsidR="006E239C" w:rsidRPr="006E239C">
        <w:rPr>
          <w:bCs/>
          <w:sz w:val="20"/>
          <w:szCs w:val="20"/>
        </w:rPr>
        <w:t>ristoranti, tavole calde, mense e</w:t>
      </w:r>
      <w:r w:rsidR="005D63B7">
        <w:rPr>
          <w:bCs/>
          <w:sz w:val="20"/>
          <w:szCs w:val="20"/>
        </w:rPr>
        <w:t xml:space="preserve"> bar, quanto </w:t>
      </w:r>
      <w:r w:rsidR="004D44CE">
        <w:rPr>
          <w:bCs/>
          <w:sz w:val="20"/>
          <w:szCs w:val="20"/>
        </w:rPr>
        <w:t>dell’</w:t>
      </w:r>
      <w:r w:rsidR="006E239C" w:rsidRPr="005F38AC">
        <w:rPr>
          <w:b/>
          <w:sz w:val="20"/>
          <w:szCs w:val="20"/>
        </w:rPr>
        <w:t>impegno degli operatori della ristorazione collettiva</w:t>
      </w:r>
      <w:r w:rsidR="006E239C" w:rsidRPr="006E239C">
        <w:rPr>
          <w:bCs/>
          <w:sz w:val="20"/>
          <w:szCs w:val="20"/>
        </w:rPr>
        <w:t xml:space="preserve"> a favorire le </w:t>
      </w:r>
      <w:r w:rsidR="005F38AC" w:rsidRPr="006E239C">
        <w:rPr>
          <w:bCs/>
          <w:sz w:val="20"/>
          <w:szCs w:val="20"/>
        </w:rPr>
        <w:t xml:space="preserve">migliori </w:t>
      </w:r>
      <w:r w:rsidR="006E239C" w:rsidRPr="006E239C">
        <w:rPr>
          <w:bCs/>
          <w:sz w:val="20"/>
          <w:szCs w:val="20"/>
        </w:rPr>
        <w:t>condizioni di consumo dei surgelati</w:t>
      </w:r>
      <w:r w:rsidR="00457047">
        <w:rPr>
          <w:bCs/>
          <w:sz w:val="20"/>
          <w:szCs w:val="20"/>
        </w:rPr>
        <w:t>.</w:t>
      </w:r>
    </w:p>
    <w:p w14:paraId="6B214942" w14:textId="77777777" w:rsidR="00144E7E" w:rsidRDefault="00144E7E" w:rsidP="00987524">
      <w:pPr>
        <w:spacing w:after="0" w:line="240" w:lineRule="auto"/>
        <w:jc w:val="both"/>
        <w:rPr>
          <w:bCs/>
          <w:sz w:val="20"/>
          <w:szCs w:val="20"/>
        </w:rPr>
      </w:pPr>
    </w:p>
    <w:p w14:paraId="19827CD0" w14:textId="5A7BB4F0" w:rsidR="00144E7E" w:rsidRPr="00053A06" w:rsidRDefault="005F38AC" w:rsidP="0098752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Eppure</w:t>
      </w:r>
      <w:r w:rsidR="00457047">
        <w:rPr>
          <w:bCs/>
          <w:sz w:val="20"/>
          <w:szCs w:val="20"/>
        </w:rPr>
        <w:t>, oggi p</w:t>
      </w:r>
      <w:r w:rsidR="00144E7E" w:rsidRPr="00144E7E">
        <w:rPr>
          <w:bCs/>
          <w:sz w:val="20"/>
          <w:szCs w:val="20"/>
        </w:rPr>
        <w:t xml:space="preserve">ermangono </w:t>
      </w:r>
      <w:r>
        <w:rPr>
          <w:bCs/>
          <w:sz w:val="20"/>
          <w:szCs w:val="20"/>
        </w:rPr>
        <w:t xml:space="preserve">ancora </w:t>
      </w:r>
      <w:r w:rsidR="00144E7E" w:rsidRPr="005F38AC">
        <w:rPr>
          <w:b/>
          <w:sz w:val="20"/>
          <w:szCs w:val="20"/>
        </w:rPr>
        <w:t>alcune condizioni, esclusivamente (o quasi) italiane</w:t>
      </w:r>
      <w:r w:rsidR="00144E7E" w:rsidRPr="00144E7E">
        <w:rPr>
          <w:bCs/>
          <w:sz w:val="20"/>
          <w:szCs w:val="20"/>
        </w:rPr>
        <w:t>, il cui superamento consentirebbe ai surgelati di assumere anche fuori casa l’importanza che meritano per le loro qualità di gusto, varietà, salute, sicurezza e lotta allo spreco alimentare</w:t>
      </w:r>
      <w:r w:rsidR="00144E7E">
        <w:rPr>
          <w:bCs/>
          <w:sz w:val="20"/>
          <w:szCs w:val="20"/>
        </w:rPr>
        <w:t>.</w:t>
      </w:r>
    </w:p>
    <w:p w14:paraId="14EB98F3" w14:textId="77777777" w:rsidR="009C5DB9" w:rsidRDefault="005F38AC" w:rsidP="005D63B7">
      <w:pPr>
        <w:spacing w:after="0" w:line="240" w:lineRule="auto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Ne è </w:t>
      </w:r>
      <w:r w:rsidR="0000052E">
        <w:rPr>
          <w:bCs/>
          <w:sz w:val="20"/>
          <w:szCs w:val="20"/>
        </w:rPr>
        <w:t>esempi</w:t>
      </w:r>
      <w:r w:rsidR="008D375A">
        <w:rPr>
          <w:bCs/>
          <w:sz w:val="20"/>
          <w:szCs w:val="20"/>
        </w:rPr>
        <w:t>o</w:t>
      </w:r>
      <w:r w:rsidR="0000052E">
        <w:rPr>
          <w:bCs/>
          <w:sz w:val="20"/>
          <w:szCs w:val="20"/>
        </w:rPr>
        <w:t xml:space="preserve"> </w:t>
      </w:r>
      <w:r w:rsidR="0000052E" w:rsidRPr="0000052E">
        <w:rPr>
          <w:b/>
          <w:sz w:val="20"/>
          <w:szCs w:val="20"/>
        </w:rPr>
        <w:t>la presenza dell’asterisco sui menù</w:t>
      </w:r>
      <w:r w:rsidR="0000052E">
        <w:rPr>
          <w:bCs/>
          <w:sz w:val="20"/>
          <w:szCs w:val="20"/>
        </w:rPr>
        <w:t xml:space="preserve">: nel nostro Paese, infatti, </w:t>
      </w:r>
      <w:r w:rsidR="00144E7E" w:rsidRPr="00144E7E">
        <w:rPr>
          <w:bCs/>
          <w:sz w:val="20"/>
          <w:szCs w:val="20"/>
        </w:rPr>
        <w:t xml:space="preserve">un ristoratore viene sanzionato se, nel proprio menu, non contrassegna con un asterisco accanto a un piatto l’eventuale presenza di uno o più ingredienti congelati o surgelati. L’obbligo dell’asterisco non è previsto da una legge dello Stato, ma è </w:t>
      </w:r>
      <w:r w:rsidR="00144E7E" w:rsidRPr="0000052E">
        <w:rPr>
          <w:b/>
          <w:sz w:val="20"/>
          <w:szCs w:val="20"/>
        </w:rPr>
        <w:t xml:space="preserve">il frutto di un orientamento della giurisprudenza italiana, che </w:t>
      </w:r>
      <w:r w:rsidR="0000052E" w:rsidRPr="0000052E">
        <w:rPr>
          <w:b/>
          <w:sz w:val="20"/>
          <w:szCs w:val="20"/>
        </w:rPr>
        <w:t>risulta</w:t>
      </w:r>
      <w:r w:rsidR="00144E7E" w:rsidRPr="0000052E">
        <w:rPr>
          <w:b/>
          <w:sz w:val="20"/>
          <w:szCs w:val="20"/>
        </w:rPr>
        <w:t xml:space="preserve"> ormai </w:t>
      </w:r>
      <w:r w:rsidR="0000052E" w:rsidRPr="0000052E">
        <w:rPr>
          <w:b/>
          <w:sz w:val="20"/>
          <w:szCs w:val="20"/>
        </w:rPr>
        <w:t>anacronistico</w:t>
      </w:r>
      <w:r w:rsidR="005D63B7">
        <w:rPr>
          <w:b/>
          <w:sz w:val="20"/>
          <w:szCs w:val="20"/>
        </w:rPr>
        <w:t xml:space="preserve"> e basato su un’idea di alimento surgelato ampiamente superata, in primis dai consumatori</w:t>
      </w:r>
      <w:r w:rsidR="0000052E" w:rsidRPr="0000052E">
        <w:rPr>
          <w:b/>
          <w:sz w:val="20"/>
          <w:szCs w:val="20"/>
        </w:rPr>
        <w:t>.</w:t>
      </w:r>
      <w:r w:rsidR="005D63B7">
        <w:rPr>
          <w:b/>
          <w:sz w:val="20"/>
          <w:szCs w:val="20"/>
        </w:rPr>
        <w:t xml:space="preserve"> </w:t>
      </w:r>
    </w:p>
    <w:p w14:paraId="134F7A82" w14:textId="63FA5068" w:rsidR="00CC5496" w:rsidRDefault="005D63B7" w:rsidP="005D63B7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Per</w:t>
      </w:r>
      <w:r w:rsidR="00A720AF" w:rsidRPr="00A720AF">
        <w:rPr>
          <w:bCs/>
          <w:sz w:val="20"/>
          <w:szCs w:val="20"/>
        </w:rPr>
        <w:t xml:space="preserve"> </w:t>
      </w:r>
      <w:r w:rsidR="00A720AF" w:rsidRPr="0000052E">
        <w:rPr>
          <w:b/>
          <w:sz w:val="20"/>
          <w:szCs w:val="20"/>
        </w:rPr>
        <w:t xml:space="preserve">7 </w:t>
      </w:r>
      <w:r>
        <w:rPr>
          <w:b/>
          <w:sz w:val="20"/>
          <w:szCs w:val="20"/>
        </w:rPr>
        <w:t xml:space="preserve">italiani </w:t>
      </w:r>
      <w:r w:rsidR="00A720AF" w:rsidRPr="0000052E">
        <w:rPr>
          <w:b/>
          <w:sz w:val="20"/>
          <w:szCs w:val="20"/>
        </w:rPr>
        <w:t>su 10</w:t>
      </w:r>
      <w:r w:rsidR="00A720AF" w:rsidRPr="00A720AF">
        <w:rPr>
          <w:bCs/>
          <w:sz w:val="20"/>
          <w:szCs w:val="20"/>
        </w:rPr>
        <w:t xml:space="preserve">, </w:t>
      </w:r>
      <w:r w:rsidR="00A720AF">
        <w:rPr>
          <w:bCs/>
          <w:sz w:val="20"/>
          <w:szCs w:val="20"/>
        </w:rPr>
        <w:t xml:space="preserve">infatti, </w:t>
      </w:r>
      <w:r w:rsidR="00A720AF" w:rsidRPr="00A720AF">
        <w:rPr>
          <w:bCs/>
          <w:sz w:val="20"/>
          <w:szCs w:val="20"/>
        </w:rPr>
        <w:t xml:space="preserve">quando al ristorante leggono che un piatto ha uno o più ingredienti surgelati, </w:t>
      </w:r>
      <w:r>
        <w:rPr>
          <w:b/>
          <w:sz w:val="20"/>
          <w:szCs w:val="20"/>
        </w:rPr>
        <w:t>l’</w:t>
      </w:r>
      <w:r w:rsidR="00A720AF" w:rsidRPr="0000052E">
        <w:rPr>
          <w:b/>
          <w:sz w:val="20"/>
          <w:szCs w:val="20"/>
        </w:rPr>
        <w:t xml:space="preserve">informazione </w:t>
      </w:r>
      <w:r>
        <w:rPr>
          <w:b/>
          <w:sz w:val="20"/>
          <w:szCs w:val="20"/>
        </w:rPr>
        <w:t xml:space="preserve">è ritenuta </w:t>
      </w:r>
      <w:r w:rsidR="00A720AF" w:rsidRPr="0000052E">
        <w:rPr>
          <w:b/>
          <w:sz w:val="20"/>
          <w:szCs w:val="20"/>
        </w:rPr>
        <w:t xml:space="preserve">ininfluente </w:t>
      </w:r>
      <w:r w:rsidR="001D52C9">
        <w:rPr>
          <w:b/>
          <w:sz w:val="20"/>
          <w:szCs w:val="20"/>
        </w:rPr>
        <w:t>per la</w:t>
      </w:r>
      <w:r w:rsidR="00A720AF" w:rsidRPr="0000052E">
        <w:rPr>
          <w:b/>
          <w:sz w:val="20"/>
          <w:szCs w:val="20"/>
        </w:rPr>
        <w:t xml:space="preserve"> loro scelta (64%) o inutile (5%)</w:t>
      </w:r>
      <w:r w:rsidR="0000052E">
        <w:rPr>
          <w:rStyle w:val="Rimandonotaapidipagina"/>
          <w:b/>
          <w:sz w:val="20"/>
          <w:szCs w:val="20"/>
        </w:rPr>
        <w:footnoteReference w:id="1"/>
      </w:r>
      <w:r w:rsidR="00A720AF" w:rsidRPr="0000052E">
        <w:rPr>
          <w:b/>
          <w:sz w:val="20"/>
          <w:szCs w:val="20"/>
        </w:rPr>
        <w:t>.</w:t>
      </w:r>
      <w:r w:rsidR="00A720AF">
        <w:rPr>
          <w:bCs/>
          <w:sz w:val="20"/>
          <w:szCs w:val="20"/>
        </w:rPr>
        <w:t xml:space="preserve"> </w:t>
      </w:r>
    </w:p>
    <w:p w14:paraId="7CCCFE5A" w14:textId="5F46B99B" w:rsidR="008D375A" w:rsidRDefault="008D375A" w:rsidP="005D63B7">
      <w:pPr>
        <w:spacing w:after="0" w:line="240" w:lineRule="auto"/>
        <w:jc w:val="both"/>
        <w:rPr>
          <w:bCs/>
          <w:sz w:val="20"/>
          <w:szCs w:val="20"/>
        </w:rPr>
      </w:pPr>
    </w:p>
    <w:p w14:paraId="5179A806" w14:textId="479735B7" w:rsidR="00DA3C41" w:rsidRDefault="008D375A" w:rsidP="00376E81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Del resto, </w:t>
      </w:r>
      <w:r w:rsidR="001D52C9" w:rsidRPr="009C5DB9">
        <w:rPr>
          <w:b/>
          <w:sz w:val="20"/>
          <w:szCs w:val="20"/>
        </w:rPr>
        <w:t xml:space="preserve">più di </w:t>
      </w:r>
      <w:r w:rsidRPr="001D52C9">
        <w:rPr>
          <w:b/>
          <w:sz w:val="20"/>
          <w:szCs w:val="20"/>
        </w:rPr>
        <w:t>9</w:t>
      </w:r>
      <w:r w:rsidRPr="00C4321C">
        <w:rPr>
          <w:b/>
          <w:sz w:val="20"/>
          <w:szCs w:val="20"/>
        </w:rPr>
        <w:t xml:space="preserve"> italiani su 10 portano ormai abitualmente sulle proprie tavole i prodotti surgelati</w:t>
      </w:r>
      <w:r>
        <w:rPr>
          <w:bCs/>
          <w:sz w:val="20"/>
          <w:szCs w:val="20"/>
        </w:rPr>
        <w:t xml:space="preserve">, entrati a far parte </w:t>
      </w:r>
      <w:r w:rsidR="00690D21">
        <w:rPr>
          <w:bCs/>
          <w:sz w:val="20"/>
          <w:szCs w:val="20"/>
        </w:rPr>
        <w:t xml:space="preserve">della dieta </w:t>
      </w:r>
      <w:r>
        <w:rPr>
          <w:bCs/>
          <w:sz w:val="20"/>
          <w:szCs w:val="20"/>
        </w:rPr>
        <w:t>alimentar</w:t>
      </w:r>
      <w:r w:rsidR="00690D21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dei nostri connazionali, che </w:t>
      </w:r>
      <w:r w:rsidRPr="00690D21">
        <w:rPr>
          <w:b/>
          <w:sz w:val="20"/>
          <w:szCs w:val="20"/>
        </w:rPr>
        <w:t xml:space="preserve">li apprezzano </w:t>
      </w:r>
      <w:r w:rsidR="00C4321C" w:rsidRPr="00690D21">
        <w:rPr>
          <w:b/>
          <w:sz w:val="20"/>
          <w:szCs w:val="20"/>
        </w:rPr>
        <w:t>per la</w:t>
      </w:r>
      <w:r w:rsidRPr="00690D21">
        <w:rPr>
          <w:b/>
          <w:sz w:val="20"/>
          <w:szCs w:val="20"/>
        </w:rPr>
        <w:t xml:space="preserve"> </w:t>
      </w:r>
      <w:r w:rsidR="00C4321C" w:rsidRPr="00690D21">
        <w:rPr>
          <w:b/>
          <w:sz w:val="20"/>
          <w:szCs w:val="20"/>
        </w:rPr>
        <w:t>praticità, la sicurezza,</w:t>
      </w:r>
      <w:r w:rsidR="00690D21">
        <w:rPr>
          <w:b/>
          <w:sz w:val="20"/>
          <w:szCs w:val="20"/>
        </w:rPr>
        <w:t xml:space="preserve"> la trasparenza delle informazioni in etichetta,</w:t>
      </w:r>
      <w:r w:rsidR="00C4321C" w:rsidRPr="00690D21">
        <w:rPr>
          <w:b/>
          <w:sz w:val="20"/>
          <w:szCs w:val="20"/>
        </w:rPr>
        <w:t xml:space="preserve"> le proprietà nutrizionali</w:t>
      </w:r>
      <w:r w:rsidR="00C4321C">
        <w:rPr>
          <w:bCs/>
          <w:sz w:val="20"/>
          <w:szCs w:val="20"/>
        </w:rPr>
        <w:t xml:space="preserve"> pressocché analoghe a quelle dei prodotti freschi, </w:t>
      </w:r>
      <w:r w:rsidR="00C4321C" w:rsidRPr="00C4321C">
        <w:rPr>
          <w:bCs/>
          <w:sz w:val="20"/>
          <w:szCs w:val="20"/>
        </w:rPr>
        <w:t xml:space="preserve">la possibilità </w:t>
      </w:r>
      <w:r w:rsidR="00C4321C">
        <w:rPr>
          <w:bCs/>
          <w:sz w:val="20"/>
          <w:szCs w:val="20"/>
        </w:rPr>
        <w:t xml:space="preserve">che offrono di </w:t>
      </w:r>
      <w:r w:rsidR="00C4321C" w:rsidRPr="00690D21">
        <w:rPr>
          <w:b/>
          <w:sz w:val="20"/>
          <w:szCs w:val="20"/>
        </w:rPr>
        <w:t xml:space="preserve">variare spesso il menù </w:t>
      </w:r>
      <w:r w:rsidR="00C4321C">
        <w:rPr>
          <w:bCs/>
          <w:sz w:val="20"/>
          <w:szCs w:val="20"/>
        </w:rPr>
        <w:t>e la capacità di</w:t>
      </w:r>
      <w:r w:rsidR="00C4321C" w:rsidRPr="00C4321C">
        <w:rPr>
          <w:bCs/>
          <w:sz w:val="20"/>
          <w:szCs w:val="20"/>
        </w:rPr>
        <w:t xml:space="preserve"> </w:t>
      </w:r>
      <w:r w:rsidR="00C4321C" w:rsidRPr="00690D21">
        <w:rPr>
          <w:b/>
          <w:sz w:val="20"/>
          <w:szCs w:val="20"/>
        </w:rPr>
        <w:t>ridurre gli sprechi</w:t>
      </w:r>
      <w:r w:rsidR="00C4321C">
        <w:rPr>
          <w:bCs/>
          <w:sz w:val="20"/>
          <w:szCs w:val="20"/>
        </w:rPr>
        <w:t>.</w:t>
      </w:r>
    </w:p>
    <w:p w14:paraId="04320CA7" w14:textId="77777777" w:rsidR="00C4321C" w:rsidRDefault="00C4321C" w:rsidP="00376E81">
      <w:pPr>
        <w:spacing w:after="0" w:line="240" w:lineRule="auto"/>
        <w:jc w:val="both"/>
        <w:rPr>
          <w:bCs/>
          <w:sz w:val="20"/>
          <w:szCs w:val="20"/>
        </w:rPr>
      </w:pPr>
    </w:p>
    <w:p w14:paraId="13F1DBA7" w14:textId="066D9ED2" w:rsidR="00A720AF" w:rsidRDefault="00DA3C41" w:rsidP="00D71EBC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DA3C41">
        <w:rPr>
          <w:bCs/>
          <w:i/>
          <w:iCs/>
          <w:sz w:val="20"/>
          <w:szCs w:val="20"/>
        </w:rPr>
        <w:t>“</w:t>
      </w:r>
      <w:r w:rsidR="0000052E">
        <w:rPr>
          <w:bCs/>
          <w:i/>
          <w:iCs/>
          <w:sz w:val="20"/>
          <w:szCs w:val="20"/>
        </w:rPr>
        <w:t>I prodotti surgelati</w:t>
      </w:r>
      <w:r>
        <w:rPr>
          <w:bCs/>
          <w:i/>
          <w:iCs/>
          <w:sz w:val="20"/>
          <w:szCs w:val="20"/>
        </w:rPr>
        <w:t xml:space="preserve"> - </w:t>
      </w:r>
      <w:r w:rsidRPr="00F20B63">
        <w:rPr>
          <w:bCs/>
          <w:sz w:val="20"/>
          <w:szCs w:val="20"/>
        </w:rPr>
        <w:t xml:space="preserve">commenta </w:t>
      </w:r>
      <w:r w:rsidRPr="00F20B63">
        <w:rPr>
          <w:b/>
          <w:sz w:val="20"/>
          <w:szCs w:val="20"/>
        </w:rPr>
        <w:t>Giorgio Donegani, Presidente IIAS</w:t>
      </w:r>
      <w:r>
        <w:rPr>
          <w:b/>
          <w:sz w:val="20"/>
          <w:szCs w:val="20"/>
        </w:rPr>
        <w:t xml:space="preserve"> </w:t>
      </w:r>
      <w:r w:rsidRPr="00DA3C41">
        <w:rPr>
          <w:bCs/>
          <w:sz w:val="20"/>
          <w:szCs w:val="20"/>
        </w:rPr>
        <w:t>-</w:t>
      </w:r>
      <w:r w:rsidRPr="00F20B63">
        <w:rPr>
          <w:bCs/>
          <w:sz w:val="20"/>
          <w:szCs w:val="20"/>
        </w:rPr>
        <w:t xml:space="preserve"> </w:t>
      </w:r>
      <w:r w:rsidRPr="00DA3C41">
        <w:rPr>
          <w:bCs/>
          <w:i/>
          <w:iCs/>
          <w:sz w:val="20"/>
          <w:szCs w:val="20"/>
        </w:rPr>
        <w:t>fanno ormai pienamente parte delle abitudini alimentari degli Italian</w:t>
      </w:r>
      <w:r>
        <w:rPr>
          <w:bCs/>
          <w:i/>
          <w:iCs/>
          <w:sz w:val="20"/>
          <w:szCs w:val="20"/>
        </w:rPr>
        <w:t xml:space="preserve">i e </w:t>
      </w:r>
      <w:r w:rsidRPr="00DA3C41">
        <w:rPr>
          <w:bCs/>
          <w:i/>
          <w:iCs/>
          <w:sz w:val="20"/>
          <w:szCs w:val="20"/>
        </w:rPr>
        <w:t>non si capisce perché, nella ristorazione</w:t>
      </w:r>
      <w:r w:rsidR="001D52C9">
        <w:rPr>
          <w:bCs/>
          <w:i/>
          <w:iCs/>
          <w:sz w:val="20"/>
          <w:szCs w:val="20"/>
        </w:rPr>
        <w:t>,</w:t>
      </w:r>
      <w:r w:rsidRPr="00DA3C41">
        <w:rPr>
          <w:bCs/>
          <w:i/>
          <w:iCs/>
          <w:sz w:val="20"/>
          <w:szCs w:val="20"/>
        </w:rPr>
        <w:t xml:space="preserve"> sia necessario segnalare la presenza di un ingrediente/alimento </w:t>
      </w:r>
      <w:r w:rsidR="007901EA">
        <w:rPr>
          <w:bCs/>
          <w:i/>
          <w:iCs/>
          <w:sz w:val="20"/>
          <w:szCs w:val="20"/>
        </w:rPr>
        <w:t>sottozero</w:t>
      </w:r>
      <w:r w:rsidRPr="00DA3C41">
        <w:rPr>
          <w:bCs/>
          <w:i/>
          <w:iCs/>
          <w:sz w:val="20"/>
          <w:szCs w:val="20"/>
        </w:rPr>
        <w:t>, quasi ad indicare che ciò significhi una qualità inferiore rispetto a un alimento fresco</w:t>
      </w:r>
      <w:r>
        <w:rPr>
          <w:bCs/>
          <w:i/>
          <w:iCs/>
          <w:sz w:val="20"/>
          <w:szCs w:val="20"/>
        </w:rPr>
        <w:t xml:space="preserve">. </w:t>
      </w:r>
      <w:r w:rsidR="001D52C9">
        <w:rPr>
          <w:bCs/>
          <w:i/>
          <w:iCs/>
          <w:sz w:val="20"/>
          <w:szCs w:val="20"/>
        </w:rPr>
        <w:t>E invece, o</w:t>
      </w:r>
      <w:r>
        <w:rPr>
          <w:bCs/>
          <w:i/>
          <w:iCs/>
          <w:sz w:val="20"/>
          <w:szCs w:val="20"/>
        </w:rPr>
        <w:t>ggi</w:t>
      </w:r>
      <w:r w:rsidRPr="00DA3C41">
        <w:rPr>
          <w:bCs/>
          <w:i/>
          <w:iCs/>
          <w:sz w:val="20"/>
          <w:szCs w:val="20"/>
        </w:rPr>
        <w:t xml:space="preserve"> i surgelati sono buoni, nutrienti e sicuri quanto e a volte più di </w:t>
      </w:r>
      <w:r w:rsidR="003E0707">
        <w:rPr>
          <w:bCs/>
          <w:i/>
          <w:iCs/>
          <w:sz w:val="20"/>
          <w:szCs w:val="20"/>
        </w:rPr>
        <w:t>qualsiasi altro tipo di alimento</w:t>
      </w:r>
      <w:r w:rsidRPr="00DA3C41">
        <w:rPr>
          <w:bCs/>
          <w:i/>
          <w:iCs/>
          <w:sz w:val="20"/>
          <w:szCs w:val="20"/>
        </w:rPr>
        <w:t xml:space="preserve">, grazie a un </w:t>
      </w:r>
      <w:r w:rsidRPr="00DA3C41">
        <w:rPr>
          <w:bCs/>
          <w:i/>
          <w:iCs/>
          <w:sz w:val="20"/>
          <w:szCs w:val="20"/>
        </w:rPr>
        <w:lastRenderedPageBreak/>
        <w:t>processo produttivo tecnologicamente all’avanguardia, che fa raggiungere rapidamente alla materia prima fresca la temperatura di -18° C e mantiene in questo modo al meglio le sue qualità organolettiche e nutrizionali</w:t>
      </w:r>
      <w:r>
        <w:rPr>
          <w:bCs/>
          <w:i/>
          <w:iCs/>
          <w:sz w:val="20"/>
          <w:szCs w:val="20"/>
        </w:rPr>
        <w:t>.</w:t>
      </w:r>
      <w:r w:rsidRPr="00DA3C41">
        <w:rPr>
          <w:bCs/>
          <w:i/>
          <w:iCs/>
          <w:sz w:val="20"/>
          <w:szCs w:val="20"/>
        </w:rPr>
        <w:t xml:space="preserve"> Perciò,</w:t>
      </w:r>
      <w:r w:rsidR="007901EA">
        <w:rPr>
          <w:bCs/>
          <w:i/>
          <w:iCs/>
          <w:sz w:val="20"/>
          <w:szCs w:val="20"/>
        </w:rPr>
        <w:t xml:space="preserve"> </w:t>
      </w:r>
      <w:r w:rsidR="00554645">
        <w:rPr>
          <w:bCs/>
          <w:i/>
          <w:iCs/>
          <w:sz w:val="20"/>
          <w:szCs w:val="20"/>
        </w:rPr>
        <w:t xml:space="preserve">può davvero </w:t>
      </w:r>
      <w:r>
        <w:rPr>
          <w:bCs/>
          <w:i/>
          <w:iCs/>
          <w:sz w:val="20"/>
          <w:szCs w:val="20"/>
        </w:rPr>
        <w:t>l’</w:t>
      </w:r>
      <w:r w:rsidRPr="00DA3C41">
        <w:rPr>
          <w:bCs/>
          <w:i/>
          <w:iCs/>
          <w:sz w:val="20"/>
          <w:szCs w:val="20"/>
        </w:rPr>
        <w:t xml:space="preserve">asterisco </w:t>
      </w:r>
      <w:r w:rsidR="00C46A7E">
        <w:rPr>
          <w:bCs/>
          <w:i/>
          <w:iCs/>
          <w:sz w:val="20"/>
          <w:szCs w:val="20"/>
        </w:rPr>
        <w:t>essere</w:t>
      </w:r>
      <w:r w:rsidR="00C46A7E" w:rsidRPr="00DA3C41">
        <w:rPr>
          <w:bCs/>
          <w:i/>
          <w:iCs/>
          <w:sz w:val="20"/>
          <w:szCs w:val="20"/>
        </w:rPr>
        <w:t xml:space="preserve"> </w:t>
      </w:r>
      <w:r w:rsidRPr="00DA3C41">
        <w:rPr>
          <w:bCs/>
          <w:i/>
          <w:iCs/>
          <w:sz w:val="20"/>
          <w:szCs w:val="20"/>
        </w:rPr>
        <w:t>lo strumento più adegua</w:t>
      </w:r>
      <w:r>
        <w:rPr>
          <w:bCs/>
          <w:i/>
          <w:iCs/>
          <w:sz w:val="20"/>
          <w:szCs w:val="20"/>
        </w:rPr>
        <w:t xml:space="preserve">to </w:t>
      </w:r>
      <w:r w:rsidR="00191A2F">
        <w:rPr>
          <w:bCs/>
          <w:i/>
          <w:iCs/>
          <w:sz w:val="20"/>
          <w:szCs w:val="20"/>
        </w:rPr>
        <w:t>a</w:t>
      </w:r>
      <w:r>
        <w:rPr>
          <w:bCs/>
          <w:i/>
          <w:iCs/>
          <w:sz w:val="20"/>
          <w:szCs w:val="20"/>
        </w:rPr>
        <w:t xml:space="preserve"> </w:t>
      </w:r>
      <w:r w:rsidRPr="00DA3C41">
        <w:rPr>
          <w:bCs/>
          <w:i/>
          <w:iCs/>
          <w:sz w:val="20"/>
          <w:szCs w:val="20"/>
        </w:rPr>
        <w:t>tutelare una scelta informata e consapevole del consumatore, o invece rischia</w:t>
      </w:r>
      <w:r w:rsidR="007901EA">
        <w:rPr>
          <w:bCs/>
          <w:i/>
          <w:iCs/>
          <w:sz w:val="20"/>
          <w:szCs w:val="20"/>
        </w:rPr>
        <w:t xml:space="preserve"> solo</w:t>
      </w:r>
      <w:r w:rsidRPr="00DA3C41">
        <w:rPr>
          <w:bCs/>
          <w:i/>
          <w:iCs/>
          <w:sz w:val="20"/>
          <w:szCs w:val="20"/>
        </w:rPr>
        <w:t xml:space="preserve"> di fornire un’accezione negativa e fuorviante di un prodotto alimentare di assoluta qualità?”</w:t>
      </w:r>
      <w:r w:rsidR="001D52C9">
        <w:rPr>
          <w:bCs/>
          <w:i/>
          <w:iCs/>
          <w:sz w:val="20"/>
          <w:szCs w:val="20"/>
        </w:rPr>
        <w:t>.</w:t>
      </w:r>
    </w:p>
    <w:p w14:paraId="36DFA03C" w14:textId="3C12FDEE" w:rsidR="00191A2F" w:rsidRPr="00191A2F" w:rsidRDefault="00191A2F" w:rsidP="00D71EBC">
      <w:pPr>
        <w:spacing w:after="0" w:line="240" w:lineRule="auto"/>
        <w:jc w:val="both"/>
        <w:rPr>
          <w:bCs/>
          <w:sz w:val="20"/>
          <w:szCs w:val="20"/>
        </w:rPr>
      </w:pPr>
    </w:p>
    <w:p w14:paraId="0E477C5B" w14:textId="60ACD33A" w:rsidR="00CD0BDE" w:rsidRDefault="00191A2F" w:rsidP="00CD0BDE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Sulla </w:t>
      </w:r>
      <w:r w:rsidR="007901EA">
        <w:rPr>
          <w:bCs/>
          <w:sz w:val="20"/>
          <w:szCs w:val="20"/>
        </w:rPr>
        <w:t xml:space="preserve">risposta </w:t>
      </w:r>
      <w:r w:rsidR="00F521DF">
        <w:rPr>
          <w:bCs/>
          <w:sz w:val="20"/>
          <w:szCs w:val="20"/>
        </w:rPr>
        <w:t>a questa domanda</w:t>
      </w:r>
      <w:r>
        <w:rPr>
          <w:bCs/>
          <w:sz w:val="20"/>
          <w:szCs w:val="20"/>
        </w:rPr>
        <w:t xml:space="preserve"> </w:t>
      </w:r>
      <w:r w:rsidR="007901EA">
        <w:rPr>
          <w:bCs/>
          <w:sz w:val="20"/>
          <w:szCs w:val="20"/>
        </w:rPr>
        <w:t>non ha dubbi</w:t>
      </w:r>
      <w:r>
        <w:rPr>
          <w:bCs/>
          <w:sz w:val="20"/>
          <w:szCs w:val="20"/>
        </w:rPr>
        <w:t xml:space="preserve"> </w:t>
      </w:r>
      <w:r w:rsidRPr="007901EA">
        <w:rPr>
          <w:b/>
          <w:sz w:val="20"/>
          <w:szCs w:val="20"/>
        </w:rPr>
        <w:t>la FIPE</w:t>
      </w:r>
      <w:r w:rsidR="007901EA" w:rsidRPr="007901EA">
        <w:rPr>
          <w:b/>
          <w:sz w:val="20"/>
          <w:szCs w:val="20"/>
        </w:rPr>
        <w:t xml:space="preserve"> (Federazione Italiana Pubblici Esercizi)</w:t>
      </w:r>
      <w:r w:rsidRPr="007901EA">
        <w:rPr>
          <w:b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1D52C9">
        <w:rPr>
          <w:bCs/>
          <w:sz w:val="20"/>
          <w:szCs w:val="20"/>
        </w:rPr>
        <w:t xml:space="preserve">secondo cui </w:t>
      </w:r>
      <w:r w:rsidRPr="00191A2F">
        <w:rPr>
          <w:bCs/>
          <w:i/>
          <w:iCs/>
          <w:sz w:val="20"/>
          <w:szCs w:val="20"/>
        </w:rPr>
        <w:t>“l’obbligo dell’asterisco sui menù è il frutto di un’interpretazione del tutto anacronistica, rimasta ancorata a schemi passati e a modelli di consumo superati, che non riesce a comprendere come le tecniche di congelamento/surgelazione si siano evolute nel tempo, garantendo oggi una qualità e una salubrità perfino superiori al prodotto trattato come fresco</w:t>
      </w:r>
      <w:r w:rsidRPr="00191A2F">
        <w:rPr>
          <w:bCs/>
          <w:sz w:val="20"/>
          <w:szCs w:val="20"/>
        </w:rPr>
        <w:t xml:space="preserve">. </w:t>
      </w:r>
      <w:r w:rsidRPr="00191A2F">
        <w:rPr>
          <w:bCs/>
          <w:i/>
          <w:iCs/>
          <w:sz w:val="20"/>
          <w:szCs w:val="20"/>
        </w:rPr>
        <w:t>Il consumatore di oggi ha conoscenze, esperienze e un accesso alle informazioni talmente rafforzato che non ha bisogno di un asterisco protettivo per essere garantito sui propri consumi</w:t>
      </w:r>
      <w:r w:rsidRPr="00191A2F">
        <w:rPr>
          <w:bCs/>
          <w:sz w:val="20"/>
          <w:szCs w:val="20"/>
        </w:rPr>
        <w:t>”</w:t>
      </w:r>
      <w:r w:rsidR="007901EA">
        <w:rPr>
          <w:bCs/>
          <w:sz w:val="20"/>
          <w:szCs w:val="20"/>
        </w:rPr>
        <w:t>.</w:t>
      </w:r>
    </w:p>
    <w:p w14:paraId="61303594" w14:textId="77777777" w:rsidR="009C5DB9" w:rsidRDefault="009C5DB9" w:rsidP="00CD0BDE">
      <w:pPr>
        <w:spacing w:after="0" w:line="240" w:lineRule="auto"/>
        <w:jc w:val="both"/>
        <w:rPr>
          <w:bCs/>
          <w:sz w:val="20"/>
          <w:szCs w:val="20"/>
        </w:rPr>
      </w:pPr>
    </w:p>
    <w:p w14:paraId="1F451540" w14:textId="12B54CED" w:rsidR="00CD0BDE" w:rsidRDefault="001D52C9" w:rsidP="00CD0BDE">
      <w:pPr>
        <w:spacing w:after="0" w:line="240" w:lineRule="auto"/>
        <w:jc w:val="both"/>
        <w:rPr>
          <w:bCs/>
          <w:sz w:val="20"/>
          <w:szCs w:val="20"/>
        </w:rPr>
      </w:pPr>
      <w:r w:rsidRPr="00FF4A88">
        <w:rPr>
          <w:bCs/>
          <w:sz w:val="20"/>
          <w:szCs w:val="20"/>
        </w:rPr>
        <w:t xml:space="preserve">Lo stesso </w:t>
      </w:r>
      <w:r w:rsidR="00CD0BDE" w:rsidRPr="00FF4A88">
        <w:rPr>
          <w:bCs/>
          <w:sz w:val="20"/>
          <w:szCs w:val="20"/>
        </w:rPr>
        <w:t>pregiudizio</w:t>
      </w:r>
      <w:r w:rsidR="00491B13" w:rsidRPr="00FF4A88">
        <w:rPr>
          <w:bCs/>
          <w:sz w:val="20"/>
          <w:szCs w:val="20"/>
        </w:rPr>
        <w:t xml:space="preserve"> verso i surgelati</w:t>
      </w:r>
      <w:r w:rsidR="00CD0BDE" w:rsidRPr="00FF4A88">
        <w:rPr>
          <w:bCs/>
          <w:sz w:val="20"/>
          <w:szCs w:val="20"/>
        </w:rPr>
        <w:t xml:space="preserve">, ampiamente superato </w:t>
      </w:r>
      <w:r w:rsidR="00C46A7E" w:rsidRPr="00FF4A88">
        <w:rPr>
          <w:bCs/>
          <w:sz w:val="20"/>
          <w:szCs w:val="20"/>
        </w:rPr>
        <w:t>da</w:t>
      </w:r>
      <w:r w:rsidR="00EC3514" w:rsidRPr="00FF4A88">
        <w:rPr>
          <w:bCs/>
          <w:sz w:val="20"/>
          <w:szCs w:val="20"/>
        </w:rPr>
        <w:t>gli Italiani</w:t>
      </w:r>
      <w:r w:rsidR="00CD0BDE">
        <w:rPr>
          <w:bCs/>
          <w:sz w:val="20"/>
          <w:szCs w:val="20"/>
        </w:rPr>
        <w:t xml:space="preserve"> </w:t>
      </w:r>
      <w:r w:rsidR="00CD0BDE" w:rsidRPr="00CD0BDE">
        <w:rPr>
          <w:bCs/>
          <w:sz w:val="20"/>
          <w:szCs w:val="20"/>
        </w:rPr>
        <w:t>ma non</w:t>
      </w:r>
      <w:r w:rsidR="00C46A7E">
        <w:rPr>
          <w:bCs/>
          <w:sz w:val="20"/>
          <w:szCs w:val="20"/>
        </w:rPr>
        <w:t xml:space="preserve"> </w:t>
      </w:r>
      <w:r w:rsidR="00CD0BDE" w:rsidRPr="00CD0BDE">
        <w:rPr>
          <w:bCs/>
          <w:sz w:val="20"/>
          <w:szCs w:val="20"/>
        </w:rPr>
        <w:t xml:space="preserve">dal Legislatore, </w:t>
      </w:r>
      <w:r w:rsidR="00CD0BDE" w:rsidRPr="00A57FDA">
        <w:rPr>
          <w:bCs/>
          <w:sz w:val="20"/>
          <w:szCs w:val="20"/>
        </w:rPr>
        <w:t>si ritrova nei</w:t>
      </w:r>
      <w:r w:rsidR="00CD0BDE" w:rsidRPr="00CD0BDE">
        <w:rPr>
          <w:b/>
          <w:sz w:val="20"/>
          <w:szCs w:val="20"/>
        </w:rPr>
        <w:t xml:space="preserve"> nuovi Criteri Ambientali Minimi (CAM) per il servizio di ristorazione </w:t>
      </w:r>
      <w:r w:rsidR="00EC3514" w:rsidRPr="00FF4A88">
        <w:rPr>
          <w:bCs/>
          <w:sz w:val="20"/>
          <w:szCs w:val="20"/>
        </w:rPr>
        <w:t>pubblica</w:t>
      </w:r>
      <w:r w:rsidR="00CD0BDE">
        <w:rPr>
          <w:bCs/>
          <w:sz w:val="20"/>
          <w:szCs w:val="20"/>
        </w:rPr>
        <w:t xml:space="preserve">. </w:t>
      </w:r>
      <w:r w:rsidR="00CD0BDE" w:rsidRPr="00CE0246">
        <w:rPr>
          <w:bCs/>
          <w:sz w:val="20"/>
          <w:szCs w:val="20"/>
        </w:rPr>
        <w:t xml:space="preserve">La normativa, infatti, continua a </w:t>
      </w:r>
      <w:r w:rsidR="00CD0BDE" w:rsidRPr="00200C86">
        <w:rPr>
          <w:b/>
          <w:sz w:val="20"/>
          <w:szCs w:val="20"/>
        </w:rPr>
        <w:t>limitare fortemente</w:t>
      </w:r>
      <w:r w:rsidR="00CD0BDE">
        <w:rPr>
          <w:b/>
          <w:sz w:val="20"/>
          <w:szCs w:val="20"/>
        </w:rPr>
        <w:t>,</w:t>
      </w:r>
      <w:r w:rsidR="00CD0BDE" w:rsidRPr="00200C86">
        <w:rPr>
          <w:b/>
          <w:sz w:val="20"/>
          <w:szCs w:val="20"/>
        </w:rPr>
        <w:t xml:space="preserve"> </w:t>
      </w:r>
      <w:r w:rsidR="00CD0BDE" w:rsidRPr="00CD0BDE">
        <w:rPr>
          <w:bCs/>
          <w:sz w:val="20"/>
          <w:szCs w:val="20"/>
        </w:rPr>
        <w:t>senza alcuna base scientifica</w:t>
      </w:r>
      <w:r w:rsidR="00CD0BDE">
        <w:rPr>
          <w:bCs/>
          <w:sz w:val="20"/>
          <w:szCs w:val="20"/>
        </w:rPr>
        <w:t>,</w:t>
      </w:r>
      <w:r w:rsidR="00CD0BDE" w:rsidRPr="00200C86">
        <w:rPr>
          <w:b/>
          <w:sz w:val="20"/>
          <w:szCs w:val="20"/>
        </w:rPr>
        <w:t xml:space="preserve"> la tipologia degli alimenti surgelati ammessi nella refezione pubblica</w:t>
      </w:r>
      <w:r w:rsidR="00CD0BDE" w:rsidRPr="00CE0246">
        <w:rPr>
          <w:bCs/>
          <w:sz w:val="20"/>
          <w:szCs w:val="20"/>
        </w:rPr>
        <w:t>, anche scolastica, consentendo il consumo esclusivamente di</w:t>
      </w:r>
      <w:r w:rsidR="00CD0BDE">
        <w:rPr>
          <w:bCs/>
          <w:sz w:val="20"/>
          <w:szCs w:val="20"/>
        </w:rPr>
        <w:t xml:space="preserve"> </w:t>
      </w:r>
      <w:proofErr w:type="gramStart"/>
      <w:r w:rsidR="00CD0BDE">
        <w:rPr>
          <w:bCs/>
          <w:sz w:val="20"/>
          <w:szCs w:val="20"/>
        </w:rPr>
        <w:t>4</w:t>
      </w:r>
      <w:proofErr w:type="gramEnd"/>
      <w:r w:rsidR="00CD0BDE">
        <w:rPr>
          <w:bCs/>
          <w:sz w:val="20"/>
          <w:szCs w:val="20"/>
        </w:rPr>
        <w:t xml:space="preserve"> prodotti</w:t>
      </w:r>
      <w:r w:rsidR="00236AF5">
        <w:rPr>
          <w:bCs/>
          <w:sz w:val="20"/>
          <w:szCs w:val="20"/>
        </w:rPr>
        <w:t xml:space="preserve"> vegetali -</w:t>
      </w:r>
      <w:r w:rsidR="00CD0BDE">
        <w:rPr>
          <w:bCs/>
          <w:sz w:val="20"/>
          <w:szCs w:val="20"/>
        </w:rPr>
        <w:t xml:space="preserve"> </w:t>
      </w:r>
      <w:r w:rsidR="00CD0BDE" w:rsidRPr="00CE0246">
        <w:rPr>
          <w:bCs/>
          <w:sz w:val="20"/>
          <w:szCs w:val="20"/>
        </w:rPr>
        <w:t>piselli, fagiolini, spinaci e biete</w:t>
      </w:r>
      <w:r w:rsidR="00236AF5">
        <w:rPr>
          <w:bCs/>
          <w:sz w:val="20"/>
          <w:szCs w:val="20"/>
        </w:rPr>
        <w:t xml:space="preserve"> - e di prodotti ittici selezionati in base all’area di pesca (sono ammessi solo quelli provenienti dalle zone geograficamente più vicine all’Italia: Mediterraneo, Mar Nero, Atlantico Nord-Orientale e Mar Baltico)</w:t>
      </w:r>
      <w:r w:rsidR="00CD0BDE" w:rsidRPr="00CE0246">
        <w:rPr>
          <w:bCs/>
          <w:sz w:val="20"/>
          <w:szCs w:val="20"/>
        </w:rPr>
        <w:t>.</w:t>
      </w:r>
      <w:r w:rsidR="00A57FDA">
        <w:rPr>
          <w:bCs/>
          <w:sz w:val="20"/>
          <w:szCs w:val="20"/>
        </w:rPr>
        <w:t xml:space="preserve"> </w:t>
      </w:r>
    </w:p>
    <w:p w14:paraId="1ED60676" w14:textId="77777777" w:rsidR="009C5DB9" w:rsidRPr="00A57FDA" w:rsidRDefault="009C5DB9" w:rsidP="00CD0BDE">
      <w:pPr>
        <w:spacing w:after="0" w:line="240" w:lineRule="auto"/>
        <w:jc w:val="both"/>
        <w:rPr>
          <w:bCs/>
          <w:sz w:val="20"/>
          <w:szCs w:val="20"/>
        </w:rPr>
      </w:pPr>
    </w:p>
    <w:p w14:paraId="05B330C2" w14:textId="46EF5896" w:rsidR="00CD0BDE" w:rsidRPr="00D7389F" w:rsidRDefault="00CD0BDE" w:rsidP="00CD0BDE">
      <w:pPr>
        <w:spacing w:after="0" w:line="240" w:lineRule="auto"/>
        <w:jc w:val="both"/>
        <w:rPr>
          <w:bCs/>
          <w:sz w:val="20"/>
          <w:szCs w:val="20"/>
        </w:rPr>
      </w:pPr>
      <w:r w:rsidRPr="00D7389F">
        <w:rPr>
          <w:bCs/>
          <w:i/>
          <w:iCs/>
          <w:sz w:val="20"/>
          <w:szCs w:val="20"/>
        </w:rPr>
        <w:t>“</w:t>
      </w:r>
      <w:r w:rsidR="00236AF5">
        <w:rPr>
          <w:bCs/>
          <w:i/>
          <w:iCs/>
          <w:sz w:val="20"/>
          <w:szCs w:val="20"/>
        </w:rPr>
        <w:t xml:space="preserve">IIAS ritiene che il tema meriterebbe </w:t>
      </w:r>
      <w:r w:rsidRPr="00D7389F">
        <w:rPr>
          <w:bCs/>
          <w:i/>
          <w:iCs/>
          <w:sz w:val="20"/>
          <w:szCs w:val="20"/>
        </w:rPr>
        <w:t xml:space="preserve">una riflessione pubblica, volta a sgombrare il campo da pregiudizi datati e privi di </w:t>
      </w:r>
      <w:r>
        <w:rPr>
          <w:bCs/>
          <w:i/>
          <w:iCs/>
          <w:sz w:val="20"/>
          <w:szCs w:val="20"/>
        </w:rPr>
        <w:t>logica</w:t>
      </w:r>
      <w:r w:rsidRPr="00D7389F">
        <w:rPr>
          <w:bCs/>
          <w:i/>
          <w:iCs/>
          <w:sz w:val="20"/>
          <w:szCs w:val="20"/>
        </w:rPr>
        <w:t>, con l’obiettivo di nobilitare l’uso degli alimenti surgelati anche nel campo della ristorazione colletti</w:t>
      </w:r>
      <w:r>
        <w:rPr>
          <w:bCs/>
          <w:i/>
          <w:iCs/>
          <w:sz w:val="20"/>
          <w:szCs w:val="20"/>
        </w:rPr>
        <w:t>va (</w:t>
      </w:r>
      <w:r w:rsidRPr="00D7389F">
        <w:rPr>
          <w:bCs/>
          <w:i/>
          <w:iCs/>
          <w:sz w:val="20"/>
          <w:szCs w:val="20"/>
        </w:rPr>
        <w:t>mense, scuole, ristoranti</w:t>
      </w:r>
      <w:r>
        <w:rPr>
          <w:bCs/>
          <w:i/>
          <w:iCs/>
          <w:sz w:val="20"/>
          <w:szCs w:val="20"/>
        </w:rPr>
        <w:t>)</w:t>
      </w:r>
      <w:r w:rsidR="007D6B4E">
        <w:rPr>
          <w:bCs/>
          <w:i/>
          <w:iCs/>
          <w:sz w:val="20"/>
          <w:szCs w:val="20"/>
        </w:rPr>
        <w:t>, contribuendo a diffondere una corretta cultura del prodotto sottozero</w:t>
      </w:r>
      <w:r w:rsidRPr="00D7389F">
        <w:rPr>
          <w:bCs/>
          <w:i/>
          <w:iCs/>
          <w:sz w:val="20"/>
          <w:szCs w:val="20"/>
        </w:rPr>
        <w:t xml:space="preserve">”, </w:t>
      </w:r>
      <w:r w:rsidRPr="00D7389F">
        <w:rPr>
          <w:bCs/>
          <w:sz w:val="20"/>
          <w:szCs w:val="20"/>
        </w:rPr>
        <w:t xml:space="preserve">conclude </w:t>
      </w:r>
      <w:r w:rsidRPr="00D7389F">
        <w:rPr>
          <w:b/>
          <w:sz w:val="20"/>
          <w:szCs w:val="20"/>
        </w:rPr>
        <w:t>il Presidente Donegani</w:t>
      </w:r>
      <w:r w:rsidRPr="00D7389F">
        <w:rPr>
          <w:bCs/>
          <w:sz w:val="20"/>
          <w:szCs w:val="20"/>
        </w:rPr>
        <w:t>.</w:t>
      </w:r>
    </w:p>
    <w:p w14:paraId="0E9964D3" w14:textId="77777777" w:rsidR="00FF2CCE" w:rsidRPr="00D7389F" w:rsidRDefault="00FF2CCE" w:rsidP="00D71EBC">
      <w:pPr>
        <w:spacing w:after="0" w:line="240" w:lineRule="auto"/>
        <w:jc w:val="both"/>
        <w:rPr>
          <w:bCs/>
          <w:sz w:val="20"/>
          <w:szCs w:val="20"/>
        </w:rPr>
      </w:pPr>
    </w:p>
    <w:p w14:paraId="21A027C1" w14:textId="77777777" w:rsidR="0034745E" w:rsidRPr="00D7389F" w:rsidRDefault="0034745E" w:rsidP="00F77B4F">
      <w:pPr>
        <w:spacing w:after="0" w:line="240" w:lineRule="auto"/>
        <w:jc w:val="both"/>
        <w:rPr>
          <w:sz w:val="20"/>
          <w:szCs w:val="20"/>
        </w:rPr>
      </w:pPr>
    </w:p>
    <w:p w14:paraId="3919C170" w14:textId="77777777" w:rsidR="00F0084D" w:rsidRPr="00D7389F" w:rsidRDefault="00F0084D" w:rsidP="00F0084D">
      <w:pPr>
        <w:spacing w:after="0" w:line="240" w:lineRule="auto"/>
        <w:jc w:val="both"/>
        <w:rPr>
          <w:b/>
          <w:sz w:val="20"/>
          <w:szCs w:val="20"/>
        </w:rPr>
      </w:pPr>
      <w:r w:rsidRPr="00D7389F">
        <w:rPr>
          <w:b/>
          <w:sz w:val="20"/>
          <w:szCs w:val="20"/>
        </w:rPr>
        <w:t>Ufficio Stampa IIAS c/o INC- Istituto Nazionale per la Comunicazione</w:t>
      </w:r>
    </w:p>
    <w:p w14:paraId="46B43221" w14:textId="0377C294" w:rsidR="000D3C49" w:rsidRPr="00D7389F" w:rsidRDefault="00F33788" w:rsidP="0020436C">
      <w:pPr>
        <w:spacing w:after="0" w:line="240" w:lineRule="auto"/>
        <w:jc w:val="both"/>
        <w:rPr>
          <w:sz w:val="20"/>
          <w:szCs w:val="20"/>
        </w:rPr>
      </w:pPr>
      <w:r w:rsidRPr="00D7389F">
        <w:rPr>
          <w:sz w:val="20"/>
          <w:szCs w:val="20"/>
        </w:rPr>
        <w:t>Elena Mastroieni</w:t>
      </w:r>
      <w:r w:rsidR="000D3C49" w:rsidRPr="00D7389F">
        <w:rPr>
          <w:sz w:val="20"/>
          <w:szCs w:val="20"/>
        </w:rPr>
        <w:t xml:space="preserve">; </w:t>
      </w:r>
      <w:hyperlink r:id="rId8" w:history="1">
        <w:r w:rsidRPr="00D7389F">
          <w:rPr>
            <w:rStyle w:val="Collegamentoipertestuale"/>
            <w:sz w:val="20"/>
            <w:szCs w:val="20"/>
          </w:rPr>
          <w:t>e.mastroieni@inc-comunicazione.it</w:t>
        </w:r>
      </w:hyperlink>
      <w:r w:rsidRPr="00D7389F">
        <w:rPr>
          <w:sz w:val="20"/>
          <w:szCs w:val="20"/>
        </w:rPr>
        <w:t xml:space="preserve"> ; 334.6788706</w:t>
      </w:r>
    </w:p>
    <w:p w14:paraId="32674990" w14:textId="0B45FEE8" w:rsidR="008846FF" w:rsidRPr="00D7389F" w:rsidRDefault="000D3C49" w:rsidP="0020436C">
      <w:pPr>
        <w:spacing w:after="0" w:line="240" w:lineRule="auto"/>
        <w:jc w:val="both"/>
        <w:rPr>
          <w:sz w:val="20"/>
          <w:szCs w:val="20"/>
        </w:rPr>
      </w:pPr>
      <w:r w:rsidRPr="00D7389F">
        <w:rPr>
          <w:sz w:val="20"/>
          <w:szCs w:val="20"/>
        </w:rPr>
        <w:t xml:space="preserve">Livia Restano; </w:t>
      </w:r>
      <w:hyperlink r:id="rId9" w:history="1">
        <w:r w:rsidRPr="00D7389F">
          <w:rPr>
            <w:rStyle w:val="Collegamentoipertestuale"/>
            <w:sz w:val="20"/>
            <w:szCs w:val="20"/>
          </w:rPr>
          <w:t>l.restano@inc-comunicazione.it</w:t>
        </w:r>
      </w:hyperlink>
      <w:r w:rsidRPr="00D7389F">
        <w:rPr>
          <w:sz w:val="20"/>
          <w:szCs w:val="20"/>
        </w:rPr>
        <w:t xml:space="preserve"> ; 345.4000009 </w:t>
      </w:r>
      <w:r w:rsidR="0020436C" w:rsidRPr="00D7389F">
        <w:rPr>
          <w:sz w:val="20"/>
          <w:szCs w:val="20"/>
        </w:rPr>
        <w:t xml:space="preserve"> </w:t>
      </w:r>
    </w:p>
    <w:sectPr w:rsidR="008846FF" w:rsidRPr="00D7389F" w:rsidSect="00713726">
      <w:head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E089" w14:textId="77777777" w:rsidR="00A87F7E" w:rsidRDefault="00A87F7E" w:rsidP="00DC5B1C">
      <w:pPr>
        <w:spacing w:after="0" w:line="240" w:lineRule="auto"/>
      </w:pPr>
      <w:r>
        <w:separator/>
      </w:r>
    </w:p>
  </w:endnote>
  <w:endnote w:type="continuationSeparator" w:id="0">
    <w:p w14:paraId="681AE26D" w14:textId="77777777" w:rsidR="00A87F7E" w:rsidRDefault="00A87F7E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22C6" w14:textId="77777777" w:rsidR="00A87F7E" w:rsidRDefault="00A87F7E" w:rsidP="00DC5B1C">
      <w:pPr>
        <w:spacing w:after="0" w:line="240" w:lineRule="auto"/>
      </w:pPr>
      <w:r>
        <w:separator/>
      </w:r>
    </w:p>
  </w:footnote>
  <w:footnote w:type="continuationSeparator" w:id="0">
    <w:p w14:paraId="6C8EC718" w14:textId="77777777" w:rsidR="00A87F7E" w:rsidRDefault="00A87F7E" w:rsidP="00DC5B1C">
      <w:pPr>
        <w:spacing w:after="0" w:line="240" w:lineRule="auto"/>
      </w:pPr>
      <w:r>
        <w:continuationSeparator/>
      </w:r>
    </w:p>
  </w:footnote>
  <w:footnote w:id="1">
    <w:p w14:paraId="7082BCDC" w14:textId="62A2B7AC" w:rsidR="0000052E" w:rsidRPr="0000052E" w:rsidRDefault="0000052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0052E">
        <w:rPr>
          <w:sz w:val="16"/>
          <w:szCs w:val="16"/>
        </w:rPr>
        <w:t xml:space="preserve">Fonte: </w:t>
      </w:r>
      <w:r w:rsidRPr="0000052E">
        <w:rPr>
          <w:bCs/>
          <w:sz w:val="16"/>
          <w:szCs w:val="16"/>
        </w:rPr>
        <w:t>INDAGINE IIAS- BVA-</w:t>
      </w:r>
      <w:r w:rsidR="00EC3514" w:rsidRPr="00FF4A88">
        <w:rPr>
          <w:bCs/>
          <w:sz w:val="16"/>
          <w:szCs w:val="16"/>
        </w:rPr>
        <w:t>D</w:t>
      </w:r>
      <w:r w:rsidRPr="00FF4A88">
        <w:rPr>
          <w:bCs/>
          <w:sz w:val="16"/>
          <w:szCs w:val="16"/>
        </w:rPr>
        <w:t xml:space="preserve">OXA </w:t>
      </w:r>
      <w:r w:rsidRPr="0000052E">
        <w:rPr>
          <w:bCs/>
          <w:sz w:val="16"/>
          <w:szCs w:val="16"/>
        </w:rPr>
        <w:t>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E40" w14:textId="57BCCDC2" w:rsidR="00086924" w:rsidRPr="00DF5388" w:rsidRDefault="00DC5B1C" w:rsidP="00086924">
    <w:pPr>
      <w:pStyle w:val="Intestazione"/>
      <w:tabs>
        <w:tab w:val="clear" w:pos="4819"/>
      </w:tabs>
      <w:rPr>
        <w:b/>
        <w:bCs/>
        <w:i/>
        <w:iCs/>
        <w:sz w:val="28"/>
        <w:szCs w:val="28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E3AAC1" wp14:editId="6E1A8447">
          <wp:simplePos x="0" y="0"/>
          <wp:positionH relativeFrom="column">
            <wp:posOffset>-322788</wp:posOffset>
          </wp:positionH>
          <wp:positionV relativeFrom="paragraph">
            <wp:posOffset>-206396</wp:posOffset>
          </wp:positionV>
          <wp:extent cx="1116767" cy="498682"/>
          <wp:effectExtent l="0" t="0" r="7620" b="0"/>
          <wp:wrapNone/>
          <wp:docPr id="6" name="Immagine 6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27EE">
      <w:t xml:space="preserve">                                                                                                                                                                   </w:t>
    </w:r>
    <w:r w:rsidR="002127EE" w:rsidRPr="00DF5388">
      <w:rPr>
        <w:b/>
        <w:bCs/>
        <w:i/>
        <w:iCs/>
        <w:sz w:val="28"/>
        <w:szCs w:val="28"/>
        <w:u w:val="single"/>
      </w:rPr>
      <w:t>FOCUS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05F"/>
    <w:multiLevelType w:val="hybridMultilevel"/>
    <w:tmpl w:val="8528BC8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0682"/>
    <w:multiLevelType w:val="hybridMultilevel"/>
    <w:tmpl w:val="AA201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6A2A"/>
    <w:multiLevelType w:val="hybridMultilevel"/>
    <w:tmpl w:val="5A8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656121">
    <w:abstractNumId w:val="1"/>
  </w:num>
  <w:num w:numId="2" w16cid:durableId="1043599067">
    <w:abstractNumId w:val="3"/>
  </w:num>
  <w:num w:numId="3" w16cid:durableId="2097287879">
    <w:abstractNumId w:val="0"/>
  </w:num>
  <w:num w:numId="4" w16cid:durableId="71350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00052E"/>
    <w:rsid w:val="00000E59"/>
    <w:rsid w:val="00002936"/>
    <w:rsid w:val="000050E3"/>
    <w:rsid w:val="00005BF6"/>
    <w:rsid w:val="00005C35"/>
    <w:rsid w:val="00005F29"/>
    <w:rsid w:val="00006E94"/>
    <w:rsid w:val="000072E8"/>
    <w:rsid w:val="00014CF9"/>
    <w:rsid w:val="00016A8C"/>
    <w:rsid w:val="00016D0B"/>
    <w:rsid w:val="000203F2"/>
    <w:rsid w:val="000235B5"/>
    <w:rsid w:val="00027453"/>
    <w:rsid w:val="0003039D"/>
    <w:rsid w:val="00033E5A"/>
    <w:rsid w:val="00036F54"/>
    <w:rsid w:val="000401E2"/>
    <w:rsid w:val="00040D5D"/>
    <w:rsid w:val="00043102"/>
    <w:rsid w:val="00045E1D"/>
    <w:rsid w:val="00046230"/>
    <w:rsid w:val="00047AF6"/>
    <w:rsid w:val="00050D9F"/>
    <w:rsid w:val="00053A06"/>
    <w:rsid w:val="00056E04"/>
    <w:rsid w:val="00057280"/>
    <w:rsid w:val="00060925"/>
    <w:rsid w:val="00062759"/>
    <w:rsid w:val="00063156"/>
    <w:rsid w:val="000713C0"/>
    <w:rsid w:val="00073C9A"/>
    <w:rsid w:val="00082B1B"/>
    <w:rsid w:val="00083464"/>
    <w:rsid w:val="0008398F"/>
    <w:rsid w:val="00086924"/>
    <w:rsid w:val="000878FF"/>
    <w:rsid w:val="000916AD"/>
    <w:rsid w:val="00093E82"/>
    <w:rsid w:val="00094354"/>
    <w:rsid w:val="0009530F"/>
    <w:rsid w:val="00097355"/>
    <w:rsid w:val="000A031B"/>
    <w:rsid w:val="000A0941"/>
    <w:rsid w:val="000A1B35"/>
    <w:rsid w:val="000A2200"/>
    <w:rsid w:val="000A3D70"/>
    <w:rsid w:val="000B2C3D"/>
    <w:rsid w:val="000B2D6F"/>
    <w:rsid w:val="000B39C4"/>
    <w:rsid w:val="000C06E1"/>
    <w:rsid w:val="000C213E"/>
    <w:rsid w:val="000C2787"/>
    <w:rsid w:val="000C3ED0"/>
    <w:rsid w:val="000C59FA"/>
    <w:rsid w:val="000C795B"/>
    <w:rsid w:val="000D0E9F"/>
    <w:rsid w:val="000D14A1"/>
    <w:rsid w:val="000D1E34"/>
    <w:rsid w:val="000D1ED7"/>
    <w:rsid w:val="000D3218"/>
    <w:rsid w:val="000D3C49"/>
    <w:rsid w:val="000D50B1"/>
    <w:rsid w:val="000E0E13"/>
    <w:rsid w:val="000E1E31"/>
    <w:rsid w:val="000E299C"/>
    <w:rsid w:val="000E7676"/>
    <w:rsid w:val="000F156C"/>
    <w:rsid w:val="000F202D"/>
    <w:rsid w:val="000F68D7"/>
    <w:rsid w:val="001026D5"/>
    <w:rsid w:val="001047C2"/>
    <w:rsid w:val="00105455"/>
    <w:rsid w:val="00105E98"/>
    <w:rsid w:val="00106B88"/>
    <w:rsid w:val="00110DB3"/>
    <w:rsid w:val="001231CE"/>
    <w:rsid w:val="00134BB1"/>
    <w:rsid w:val="00134DAE"/>
    <w:rsid w:val="00136623"/>
    <w:rsid w:val="00144464"/>
    <w:rsid w:val="00144E7E"/>
    <w:rsid w:val="001465ED"/>
    <w:rsid w:val="00147EA9"/>
    <w:rsid w:val="00150FC0"/>
    <w:rsid w:val="00151C8F"/>
    <w:rsid w:val="00152A3C"/>
    <w:rsid w:val="001530F6"/>
    <w:rsid w:val="00153464"/>
    <w:rsid w:val="0015666D"/>
    <w:rsid w:val="001613E4"/>
    <w:rsid w:val="001617C4"/>
    <w:rsid w:val="00162E6C"/>
    <w:rsid w:val="00170C0E"/>
    <w:rsid w:val="00171B05"/>
    <w:rsid w:val="001735CB"/>
    <w:rsid w:val="00173B77"/>
    <w:rsid w:val="001747C2"/>
    <w:rsid w:val="00175C4E"/>
    <w:rsid w:val="001838E6"/>
    <w:rsid w:val="00190950"/>
    <w:rsid w:val="00191283"/>
    <w:rsid w:val="00191A2F"/>
    <w:rsid w:val="00192403"/>
    <w:rsid w:val="00193E9B"/>
    <w:rsid w:val="001A0F4C"/>
    <w:rsid w:val="001A480F"/>
    <w:rsid w:val="001A481D"/>
    <w:rsid w:val="001B1592"/>
    <w:rsid w:val="001B23F8"/>
    <w:rsid w:val="001B2825"/>
    <w:rsid w:val="001B3A5C"/>
    <w:rsid w:val="001B5D70"/>
    <w:rsid w:val="001B68F4"/>
    <w:rsid w:val="001B70BA"/>
    <w:rsid w:val="001C0A5F"/>
    <w:rsid w:val="001C1003"/>
    <w:rsid w:val="001C5E7D"/>
    <w:rsid w:val="001C6269"/>
    <w:rsid w:val="001D07D6"/>
    <w:rsid w:val="001D4216"/>
    <w:rsid w:val="001D4F35"/>
    <w:rsid w:val="001D52C9"/>
    <w:rsid w:val="001D6931"/>
    <w:rsid w:val="001E0182"/>
    <w:rsid w:val="001E27EE"/>
    <w:rsid w:val="001E3A31"/>
    <w:rsid w:val="001F1663"/>
    <w:rsid w:val="001F2AA2"/>
    <w:rsid w:val="001F3119"/>
    <w:rsid w:val="001F4DC0"/>
    <w:rsid w:val="001F52D2"/>
    <w:rsid w:val="001F5BD3"/>
    <w:rsid w:val="001F7065"/>
    <w:rsid w:val="00200C86"/>
    <w:rsid w:val="00204340"/>
    <w:rsid w:val="0020436C"/>
    <w:rsid w:val="002073A6"/>
    <w:rsid w:val="00207E1F"/>
    <w:rsid w:val="002127EE"/>
    <w:rsid w:val="00212FF4"/>
    <w:rsid w:val="00213114"/>
    <w:rsid w:val="00214875"/>
    <w:rsid w:val="00215376"/>
    <w:rsid w:val="00215B2C"/>
    <w:rsid w:val="00217197"/>
    <w:rsid w:val="0022005C"/>
    <w:rsid w:val="00220678"/>
    <w:rsid w:val="00220C8B"/>
    <w:rsid w:val="00221A67"/>
    <w:rsid w:val="00226322"/>
    <w:rsid w:val="00226841"/>
    <w:rsid w:val="00231699"/>
    <w:rsid w:val="00231886"/>
    <w:rsid w:val="002341B3"/>
    <w:rsid w:val="00234786"/>
    <w:rsid w:val="00235FC0"/>
    <w:rsid w:val="00236404"/>
    <w:rsid w:val="00236AF5"/>
    <w:rsid w:val="00237142"/>
    <w:rsid w:val="00237E05"/>
    <w:rsid w:val="00240A0B"/>
    <w:rsid w:val="00243842"/>
    <w:rsid w:val="002444F5"/>
    <w:rsid w:val="00247022"/>
    <w:rsid w:val="00247F76"/>
    <w:rsid w:val="00251BB6"/>
    <w:rsid w:val="00252979"/>
    <w:rsid w:val="00253A5C"/>
    <w:rsid w:val="00257CBC"/>
    <w:rsid w:val="00260CEF"/>
    <w:rsid w:val="00261C0E"/>
    <w:rsid w:val="00262C5D"/>
    <w:rsid w:val="00263B74"/>
    <w:rsid w:val="0027077C"/>
    <w:rsid w:val="00271E8F"/>
    <w:rsid w:val="00285C09"/>
    <w:rsid w:val="0028685B"/>
    <w:rsid w:val="00295053"/>
    <w:rsid w:val="002A239B"/>
    <w:rsid w:val="002A4C5E"/>
    <w:rsid w:val="002A5709"/>
    <w:rsid w:val="002B2378"/>
    <w:rsid w:val="002B31AF"/>
    <w:rsid w:val="002B46E7"/>
    <w:rsid w:val="002B7C92"/>
    <w:rsid w:val="002C32D3"/>
    <w:rsid w:val="002C5A8E"/>
    <w:rsid w:val="002D1972"/>
    <w:rsid w:val="002D3C0D"/>
    <w:rsid w:val="002D647D"/>
    <w:rsid w:val="002E03DA"/>
    <w:rsid w:val="002E1C25"/>
    <w:rsid w:val="002E3B53"/>
    <w:rsid w:val="002E5AAF"/>
    <w:rsid w:val="002E70CD"/>
    <w:rsid w:val="002F344B"/>
    <w:rsid w:val="002F5D1D"/>
    <w:rsid w:val="003013C4"/>
    <w:rsid w:val="0030475B"/>
    <w:rsid w:val="00304F40"/>
    <w:rsid w:val="00305925"/>
    <w:rsid w:val="0031407C"/>
    <w:rsid w:val="00314407"/>
    <w:rsid w:val="00315CA2"/>
    <w:rsid w:val="003202E8"/>
    <w:rsid w:val="00320846"/>
    <w:rsid w:val="00320C58"/>
    <w:rsid w:val="00321788"/>
    <w:rsid w:val="00322C61"/>
    <w:rsid w:val="00324189"/>
    <w:rsid w:val="00325596"/>
    <w:rsid w:val="00330398"/>
    <w:rsid w:val="0033135D"/>
    <w:rsid w:val="003341C3"/>
    <w:rsid w:val="00336F26"/>
    <w:rsid w:val="00337DF6"/>
    <w:rsid w:val="00342434"/>
    <w:rsid w:val="00342F26"/>
    <w:rsid w:val="0034745E"/>
    <w:rsid w:val="00347FCC"/>
    <w:rsid w:val="00352BB0"/>
    <w:rsid w:val="0035494E"/>
    <w:rsid w:val="00357A3E"/>
    <w:rsid w:val="00364164"/>
    <w:rsid w:val="003647D6"/>
    <w:rsid w:val="00364D47"/>
    <w:rsid w:val="00372343"/>
    <w:rsid w:val="00372AB2"/>
    <w:rsid w:val="00374961"/>
    <w:rsid w:val="00376E81"/>
    <w:rsid w:val="00377C76"/>
    <w:rsid w:val="00380FBF"/>
    <w:rsid w:val="00383D00"/>
    <w:rsid w:val="00385E0C"/>
    <w:rsid w:val="00386539"/>
    <w:rsid w:val="003903C0"/>
    <w:rsid w:val="00394FEB"/>
    <w:rsid w:val="003A12AE"/>
    <w:rsid w:val="003A1DD6"/>
    <w:rsid w:val="003A422E"/>
    <w:rsid w:val="003A447C"/>
    <w:rsid w:val="003B4C72"/>
    <w:rsid w:val="003B6127"/>
    <w:rsid w:val="003C026B"/>
    <w:rsid w:val="003C0C89"/>
    <w:rsid w:val="003C0F92"/>
    <w:rsid w:val="003C2A4C"/>
    <w:rsid w:val="003C4557"/>
    <w:rsid w:val="003C51F0"/>
    <w:rsid w:val="003C5415"/>
    <w:rsid w:val="003C67D7"/>
    <w:rsid w:val="003C72F9"/>
    <w:rsid w:val="003D0101"/>
    <w:rsid w:val="003D0E63"/>
    <w:rsid w:val="003D107E"/>
    <w:rsid w:val="003D576F"/>
    <w:rsid w:val="003D699D"/>
    <w:rsid w:val="003D714A"/>
    <w:rsid w:val="003D7D37"/>
    <w:rsid w:val="003E0707"/>
    <w:rsid w:val="003E0DDC"/>
    <w:rsid w:val="003E3BA9"/>
    <w:rsid w:val="003F2764"/>
    <w:rsid w:val="003F4508"/>
    <w:rsid w:val="003F5296"/>
    <w:rsid w:val="003F566E"/>
    <w:rsid w:val="003F5AA6"/>
    <w:rsid w:val="00402794"/>
    <w:rsid w:val="00404244"/>
    <w:rsid w:val="00405968"/>
    <w:rsid w:val="00405CC0"/>
    <w:rsid w:val="00410F26"/>
    <w:rsid w:val="004156BB"/>
    <w:rsid w:val="00415CF0"/>
    <w:rsid w:val="00417456"/>
    <w:rsid w:val="0042184B"/>
    <w:rsid w:val="0042376D"/>
    <w:rsid w:val="00425AE8"/>
    <w:rsid w:val="00426123"/>
    <w:rsid w:val="00427F7A"/>
    <w:rsid w:val="0043107A"/>
    <w:rsid w:val="00433564"/>
    <w:rsid w:val="00434ECB"/>
    <w:rsid w:val="00435586"/>
    <w:rsid w:val="004365FE"/>
    <w:rsid w:val="00441344"/>
    <w:rsid w:val="00441A80"/>
    <w:rsid w:val="00443B2A"/>
    <w:rsid w:val="00444D53"/>
    <w:rsid w:val="00447411"/>
    <w:rsid w:val="004531DB"/>
    <w:rsid w:val="00457047"/>
    <w:rsid w:val="00463749"/>
    <w:rsid w:val="00466698"/>
    <w:rsid w:val="00470AF7"/>
    <w:rsid w:val="00476CED"/>
    <w:rsid w:val="00481423"/>
    <w:rsid w:val="00481BF1"/>
    <w:rsid w:val="00482878"/>
    <w:rsid w:val="00485E75"/>
    <w:rsid w:val="004866D0"/>
    <w:rsid w:val="00490961"/>
    <w:rsid w:val="00491B13"/>
    <w:rsid w:val="00492429"/>
    <w:rsid w:val="004934B2"/>
    <w:rsid w:val="004940EE"/>
    <w:rsid w:val="00494A97"/>
    <w:rsid w:val="00496751"/>
    <w:rsid w:val="004978B3"/>
    <w:rsid w:val="004A1AF4"/>
    <w:rsid w:val="004A4C74"/>
    <w:rsid w:val="004A4EDC"/>
    <w:rsid w:val="004A6720"/>
    <w:rsid w:val="004B1758"/>
    <w:rsid w:val="004B1C14"/>
    <w:rsid w:val="004B6814"/>
    <w:rsid w:val="004B7C9A"/>
    <w:rsid w:val="004C091F"/>
    <w:rsid w:val="004C4F65"/>
    <w:rsid w:val="004C5C74"/>
    <w:rsid w:val="004D06A5"/>
    <w:rsid w:val="004D23AA"/>
    <w:rsid w:val="004D280A"/>
    <w:rsid w:val="004D359B"/>
    <w:rsid w:val="004D35CA"/>
    <w:rsid w:val="004D44CE"/>
    <w:rsid w:val="004D5FA6"/>
    <w:rsid w:val="004E0201"/>
    <w:rsid w:val="004E1822"/>
    <w:rsid w:val="004E63AC"/>
    <w:rsid w:val="004E680F"/>
    <w:rsid w:val="004E78DC"/>
    <w:rsid w:val="004F1045"/>
    <w:rsid w:val="004F54AB"/>
    <w:rsid w:val="00500523"/>
    <w:rsid w:val="00500711"/>
    <w:rsid w:val="00502186"/>
    <w:rsid w:val="0050268A"/>
    <w:rsid w:val="00503F95"/>
    <w:rsid w:val="00506B70"/>
    <w:rsid w:val="00510585"/>
    <w:rsid w:val="005121AD"/>
    <w:rsid w:val="0051693E"/>
    <w:rsid w:val="00523ECC"/>
    <w:rsid w:val="00524A15"/>
    <w:rsid w:val="0052750F"/>
    <w:rsid w:val="0052776B"/>
    <w:rsid w:val="00534E0A"/>
    <w:rsid w:val="00537E8B"/>
    <w:rsid w:val="005405FE"/>
    <w:rsid w:val="005421BD"/>
    <w:rsid w:val="005432A1"/>
    <w:rsid w:val="00553055"/>
    <w:rsid w:val="00554645"/>
    <w:rsid w:val="00555181"/>
    <w:rsid w:val="005570DA"/>
    <w:rsid w:val="005614F6"/>
    <w:rsid w:val="00563B79"/>
    <w:rsid w:val="0056504C"/>
    <w:rsid w:val="00567E44"/>
    <w:rsid w:val="005700BD"/>
    <w:rsid w:val="005705FD"/>
    <w:rsid w:val="00575EEC"/>
    <w:rsid w:val="00576716"/>
    <w:rsid w:val="00576D6B"/>
    <w:rsid w:val="005804EA"/>
    <w:rsid w:val="00585E8E"/>
    <w:rsid w:val="00586913"/>
    <w:rsid w:val="005A04FC"/>
    <w:rsid w:val="005A2F4B"/>
    <w:rsid w:val="005A6A73"/>
    <w:rsid w:val="005A7E19"/>
    <w:rsid w:val="005B50CD"/>
    <w:rsid w:val="005C09DD"/>
    <w:rsid w:val="005C260D"/>
    <w:rsid w:val="005C2710"/>
    <w:rsid w:val="005C462C"/>
    <w:rsid w:val="005C65BF"/>
    <w:rsid w:val="005C7FED"/>
    <w:rsid w:val="005D140D"/>
    <w:rsid w:val="005D33C0"/>
    <w:rsid w:val="005D378D"/>
    <w:rsid w:val="005D3A04"/>
    <w:rsid w:val="005D463D"/>
    <w:rsid w:val="005D63B7"/>
    <w:rsid w:val="005E069F"/>
    <w:rsid w:val="005E289E"/>
    <w:rsid w:val="005E4B5A"/>
    <w:rsid w:val="005E4B7A"/>
    <w:rsid w:val="005E5C01"/>
    <w:rsid w:val="005E74F7"/>
    <w:rsid w:val="005F377E"/>
    <w:rsid w:val="005F38AC"/>
    <w:rsid w:val="005F3B78"/>
    <w:rsid w:val="005F5786"/>
    <w:rsid w:val="005F7525"/>
    <w:rsid w:val="00604175"/>
    <w:rsid w:val="006065C5"/>
    <w:rsid w:val="00610B5C"/>
    <w:rsid w:val="0061258A"/>
    <w:rsid w:val="006134E9"/>
    <w:rsid w:val="00613BF5"/>
    <w:rsid w:val="00614F20"/>
    <w:rsid w:val="006153D3"/>
    <w:rsid w:val="00615D02"/>
    <w:rsid w:val="00616420"/>
    <w:rsid w:val="00621AD3"/>
    <w:rsid w:val="006239BC"/>
    <w:rsid w:val="0062708B"/>
    <w:rsid w:val="0063381A"/>
    <w:rsid w:val="00633938"/>
    <w:rsid w:val="00633A81"/>
    <w:rsid w:val="00634F66"/>
    <w:rsid w:val="00636C35"/>
    <w:rsid w:val="006377E1"/>
    <w:rsid w:val="00637A27"/>
    <w:rsid w:val="00640E68"/>
    <w:rsid w:val="00647D30"/>
    <w:rsid w:val="00650F0F"/>
    <w:rsid w:val="0065168C"/>
    <w:rsid w:val="00651BE2"/>
    <w:rsid w:val="0066061D"/>
    <w:rsid w:val="00660EFD"/>
    <w:rsid w:val="00662EE7"/>
    <w:rsid w:val="00663511"/>
    <w:rsid w:val="00665811"/>
    <w:rsid w:val="006676C3"/>
    <w:rsid w:val="00667A7B"/>
    <w:rsid w:val="00670A64"/>
    <w:rsid w:val="006727D0"/>
    <w:rsid w:val="006737E6"/>
    <w:rsid w:val="00676FFB"/>
    <w:rsid w:val="00677BB1"/>
    <w:rsid w:val="00680973"/>
    <w:rsid w:val="006811DF"/>
    <w:rsid w:val="00682E86"/>
    <w:rsid w:val="00685F60"/>
    <w:rsid w:val="00687B75"/>
    <w:rsid w:val="00690D21"/>
    <w:rsid w:val="00694C73"/>
    <w:rsid w:val="0069526D"/>
    <w:rsid w:val="00696DEB"/>
    <w:rsid w:val="00697C91"/>
    <w:rsid w:val="006A7239"/>
    <w:rsid w:val="006B38DE"/>
    <w:rsid w:val="006B48DD"/>
    <w:rsid w:val="006B4B23"/>
    <w:rsid w:val="006C2CB8"/>
    <w:rsid w:val="006C7DCE"/>
    <w:rsid w:val="006D421A"/>
    <w:rsid w:val="006D7322"/>
    <w:rsid w:val="006E10E9"/>
    <w:rsid w:val="006E19E1"/>
    <w:rsid w:val="006E239C"/>
    <w:rsid w:val="006E37F8"/>
    <w:rsid w:val="006E527B"/>
    <w:rsid w:val="006E5A4B"/>
    <w:rsid w:val="006E6565"/>
    <w:rsid w:val="00700CC3"/>
    <w:rsid w:val="00701CD3"/>
    <w:rsid w:val="0070730D"/>
    <w:rsid w:val="007078D5"/>
    <w:rsid w:val="007110F3"/>
    <w:rsid w:val="007119CD"/>
    <w:rsid w:val="00713726"/>
    <w:rsid w:val="00717EE7"/>
    <w:rsid w:val="0072143B"/>
    <w:rsid w:val="0072216F"/>
    <w:rsid w:val="00724161"/>
    <w:rsid w:val="0072570B"/>
    <w:rsid w:val="00730A8A"/>
    <w:rsid w:val="00737E13"/>
    <w:rsid w:val="00745B49"/>
    <w:rsid w:val="00745B91"/>
    <w:rsid w:val="00746213"/>
    <w:rsid w:val="00753016"/>
    <w:rsid w:val="007626EC"/>
    <w:rsid w:val="007675F5"/>
    <w:rsid w:val="007678AF"/>
    <w:rsid w:val="007706EE"/>
    <w:rsid w:val="00771F46"/>
    <w:rsid w:val="00774114"/>
    <w:rsid w:val="0077426A"/>
    <w:rsid w:val="00774A45"/>
    <w:rsid w:val="007750FE"/>
    <w:rsid w:val="0078001E"/>
    <w:rsid w:val="00781F1D"/>
    <w:rsid w:val="00783BDD"/>
    <w:rsid w:val="00785757"/>
    <w:rsid w:val="007901EA"/>
    <w:rsid w:val="007911E1"/>
    <w:rsid w:val="0079607B"/>
    <w:rsid w:val="007A037A"/>
    <w:rsid w:val="007A167E"/>
    <w:rsid w:val="007A4C9C"/>
    <w:rsid w:val="007A623C"/>
    <w:rsid w:val="007A68D6"/>
    <w:rsid w:val="007B02E6"/>
    <w:rsid w:val="007B5D7F"/>
    <w:rsid w:val="007B731D"/>
    <w:rsid w:val="007C0B30"/>
    <w:rsid w:val="007D0EE6"/>
    <w:rsid w:val="007D503A"/>
    <w:rsid w:val="007D6B4E"/>
    <w:rsid w:val="007D7DB6"/>
    <w:rsid w:val="007E16E2"/>
    <w:rsid w:val="007E33BB"/>
    <w:rsid w:val="007E37AB"/>
    <w:rsid w:val="007E5044"/>
    <w:rsid w:val="007E788F"/>
    <w:rsid w:val="007E7BAF"/>
    <w:rsid w:val="007F05BF"/>
    <w:rsid w:val="007F43E4"/>
    <w:rsid w:val="007F571B"/>
    <w:rsid w:val="007F71C7"/>
    <w:rsid w:val="00800B58"/>
    <w:rsid w:val="00800BDF"/>
    <w:rsid w:val="008033A0"/>
    <w:rsid w:val="008051C8"/>
    <w:rsid w:val="00805CC1"/>
    <w:rsid w:val="00805CDB"/>
    <w:rsid w:val="008101C9"/>
    <w:rsid w:val="008149CF"/>
    <w:rsid w:val="00815444"/>
    <w:rsid w:val="00816C50"/>
    <w:rsid w:val="00817740"/>
    <w:rsid w:val="0081774C"/>
    <w:rsid w:val="008259F1"/>
    <w:rsid w:val="00825D08"/>
    <w:rsid w:val="00833B32"/>
    <w:rsid w:val="008347F6"/>
    <w:rsid w:val="008374A1"/>
    <w:rsid w:val="00837860"/>
    <w:rsid w:val="00842483"/>
    <w:rsid w:val="00842A41"/>
    <w:rsid w:val="00843D08"/>
    <w:rsid w:val="00845627"/>
    <w:rsid w:val="00845A0E"/>
    <w:rsid w:val="00852F28"/>
    <w:rsid w:val="00856F35"/>
    <w:rsid w:val="008612EF"/>
    <w:rsid w:val="00863A31"/>
    <w:rsid w:val="008663F7"/>
    <w:rsid w:val="008678DF"/>
    <w:rsid w:val="008709D7"/>
    <w:rsid w:val="00871B74"/>
    <w:rsid w:val="00875F73"/>
    <w:rsid w:val="00882988"/>
    <w:rsid w:val="008846AB"/>
    <w:rsid w:val="008846FF"/>
    <w:rsid w:val="00890A92"/>
    <w:rsid w:val="00890EE2"/>
    <w:rsid w:val="00891EED"/>
    <w:rsid w:val="00892226"/>
    <w:rsid w:val="0089368B"/>
    <w:rsid w:val="00894C49"/>
    <w:rsid w:val="00897F4B"/>
    <w:rsid w:val="008A0E2F"/>
    <w:rsid w:val="008A47CE"/>
    <w:rsid w:val="008A50DA"/>
    <w:rsid w:val="008A70E5"/>
    <w:rsid w:val="008B02E0"/>
    <w:rsid w:val="008B4F87"/>
    <w:rsid w:val="008B559F"/>
    <w:rsid w:val="008B7B41"/>
    <w:rsid w:val="008C61E2"/>
    <w:rsid w:val="008D375A"/>
    <w:rsid w:val="008D4449"/>
    <w:rsid w:val="008D4861"/>
    <w:rsid w:val="008E3238"/>
    <w:rsid w:val="008E72E8"/>
    <w:rsid w:val="008E76FC"/>
    <w:rsid w:val="008E7A4D"/>
    <w:rsid w:val="008F46C2"/>
    <w:rsid w:val="008F6958"/>
    <w:rsid w:val="008F6DCB"/>
    <w:rsid w:val="00900CC8"/>
    <w:rsid w:val="00905229"/>
    <w:rsid w:val="00906AF6"/>
    <w:rsid w:val="00907B02"/>
    <w:rsid w:val="009102F1"/>
    <w:rsid w:val="00913F9C"/>
    <w:rsid w:val="00915B4F"/>
    <w:rsid w:val="009171D7"/>
    <w:rsid w:val="009172C2"/>
    <w:rsid w:val="00917951"/>
    <w:rsid w:val="00921364"/>
    <w:rsid w:val="009217B5"/>
    <w:rsid w:val="00921F5B"/>
    <w:rsid w:val="0092439D"/>
    <w:rsid w:val="00932230"/>
    <w:rsid w:val="009373DD"/>
    <w:rsid w:val="00937445"/>
    <w:rsid w:val="00937C73"/>
    <w:rsid w:val="009435A5"/>
    <w:rsid w:val="00950980"/>
    <w:rsid w:val="00951ACB"/>
    <w:rsid w:val="00952E28"/>
    <w:rsid w:val="0095425C"/>
    <w:rsid w:val="00955EC7"/>
    <w:rsid w:val="00961AEC"/>
    <w:rsid w:val="00962806"/>
    <w:rsid w:val="009674E4"/>
    <w:rsid w:val="00967A4F"/>
    <w:rsid w:val="0098600A"/>
    <w:rsid w:val="00987524"/>
    <w:rsid w:val="00993548"/>
    <w:rsid w:val="009943AC"/>
    <w:rsid w:val="0099629F"/>
    <w:rsid w:val="00997586"/>
    <w:rsid w:val="009A1719"/>
    <w:rsid w:val="009A23CA"/>
    <w:rsid w:val="009A23D4"/>
    <w:rsid w:val="009A3292"/>
    <w:rsid w:val="009A4F04"/>
    <w:rsid w:val="009B2773"/>
    <w:rsid w:val="009B36D0"/>
    <w:rsid w:val="009B3BFD"/>
    <w:rsid w:val="009B65A1"/>
    <w:rsid w:val="009B66C7"/>
    <w:rsid w:val="009B6BDA"/>
    <w:rsid w:val="009C07E8"/>
    <w:rsid w:val="009C07F2"/>
    <w:rsid w:val="009C2A29"/>
    <w:rsid w:val="009C4DC9"/>
    <w:rsid w:val="009C5DB9"/>
    <w:rsid w:val="009D0127"/>
    <w:rsid w:val="009D376C"/>
    <w:rsid w:val="009E658C"/>
    <w:rsid w:val="009E6949"/>
    <w:rsid w:val="009E6D68"/>
    <w:rsid w:val="009F78FF"/>
    <w:rsid w:val="009F7D9C"/>
    <w:rsid w:val="00A0127E"/>
    <w:rsid w:val="00A04BAA"/>
    <w:rsid w:val="00A05836"/>
    <w:rsid w:val="00A103AF"/>
    <w:rsid w:val="00A10A71"/>
    <w:rsid w:val="00A12E67"/>
    <w:rsid w:val="00A13C60"/>
    <w:rsid w:val="00A14FCA"/>
    <w:rsid w:val="00A20810"/>
    <w:rsid w:val="00A21258"/>
    <w:rsid w:val="00A212E0"/>
    <w:rsid w:val="00A2226B"/>
    <w:rsid w:val="00A22445"/>
    <w:rsid w:val="00A242B1"/>
    <w:rsid w:val="00A24402"/>
    <w:rsid w:val="00A263F4"/>
    <w:rsid w:val="00A3138F"/>
    <w:rsid w:val="00A37875"/>
    <w:rsid w:val="00A4050B"/>
    <w:rsid w:val="00A46FDE"/>
    <w:rsid w:val="00A47EFC"/>
    <w:rsid w:val="00A5012F"/>
    <w:rsid w:val="00A518E9"/>
    <w:rsid w:val="00A5643E"/>
    <w:rsid w:val="00A57752"/>
    <w:rsid w:val="00A57FDA"/>
    <w:rsid w:val="00A605ED"/>
    <w:rsid w:val="00A63811"/>
    <w:rsid w:val="00A703A7"/>
    <w:rsid w:val="00A716E0"/>
    <w:rsid w:val="00A720AF"/>
    <w:rsid w:val="00A72451"/>
    <w:rsid w:val="00A85157"/>
    <w:rsid w:val="00A87F7E"/>
    <w:rsid w:val="00A9322C"/>
    <w:rsid w:val="00A9663F"/>
    <w:rsid w:val="00AA04E3"/>
    <w:rsid w:val="00AA683E"/>
    <w:rsid w:val="00AA6982"/>
    <w:rsid w:val="00AA7A90"/>
    <w:rsid w:val="00AB0BC7"/>
    <w:rsid w:val="00AB1BE8"/>
    <w:rsid w:val="00AB2B7E"/>
    <w:rsid w:val="00AB7C76"/>
    <w:rsid w:val="00AB7D36"/>
    <w:rsid w:val="00AC32D4"/>
    <w:rsid w:val="00AD175C"/>
    <w:rsid w:val="00AD3429"/>
    <w:rsid w:val="00AD4377"/>
    <w:rsid w:val="00AD4F4C"/>
    <w:rsid w:val="00AD50BC"/>
    <w:rsid w:val="00AD5C69"/>
    <w:rsid w:val="00AD7A66"/>
    <w:rsid w:val="00AE68EB"/>
    <w:rsid w:val="00AF0672"/>
    <w:rsid w:val="00AF6563"/>
    <w:rsid w:val="00AF7100"/>
    <w:rsid w:val="00AF7E8E"/>
    <w:rsid w:val="00B013F1"/>
    <w:rsid w:val="00B06165"/>
    <w:rsid w:val="00B0768D"/>
    <w:rsid w:val="00B07E8C"/>
    <w:rsid w:val="00B10399"/>
    <w:rsid w:val="00B14062"/>
    <w:rsid w:val="00B26228"/>
    <w:rsid w:val="00B3411A"/>
    <w:rsid w:val="00B35017"/>
    <w:rsid w:val="00B35F55"/>
    <w:rsid w:val="00B3720D"/>
    <w:rsid w:val="00B37BE5"/>
    <w:rsid w:val="00B412C1"/>
    <w:rsid w:val="00B420AB"/>
    <w:rsid w:val="00B478F5"/>
    <w:rsid w:val="00B540EF"/>
    <w:rsid w:val="00B55890"/>
    <w:rsid w:val="00B60160"/>
    <w:rsid w:val="00B60B57"/>
    <w:rsid w:val="00B61E95"/>
    <w:rsid w:val="00B62F81"/>
    <w:rsid w:val="00B66C59"/>
    <w:rsid w:val="00B67005"/>
    <w:rsid w:val="00B711C3"/>
    <w:rsid w:val="00B71F3B"/>
    <w:rsid w:val="00B72603"/>
    <w:rsid w:val="00B76846"/>
    <w:rsid w:val="00B83CC7"/>
    <w:rsid w:val="00B84B49"/>
    <w:rsid w:val="00B860CD"/>
    <w:rsid w:val="00B86BBD"/>
    <w:rsid w:val="00B90463"/>
    <w:rsid w:val="00B90718"/>
    <w:rsid w:val="00B90C2A"/>
    <w:rsid w:val="00B92F4D"/>
    <w:rsid w:val="00BA23B2"/>
    <w:rsid w:val="00BB4D54"/>
    <w:rsid w:val="00BB6630"/>
    <w:rsid w:val="00BB7463"/>
    <w:rsid w:val="00BB7BBC"/>
    <w:rsid w:val="00BC592E"/>
    <w:rsid w:val="00BC7347"/>
    <w:rsid w:val="00BD0A3A"/>
    <w:rsid w:val="00BD0AEF"/>
    <w:rsid w:val="00BD1490"/>
    <w:rsid w:val="00BD1F25"/>
    <w:rsid w:val="00BD405F"/>
    <w:rsid w:val="00BE0F44"/>
    <w:rsid w:val="00BE2538"/>
    <w:rsid w:val="00BE6372"/>
    <w:rsid w:val="00BE71E9"/>
    <w:rsid w:val="00BE743C"/>
    <w:rsid w:val="00BE7B47"/>
    <w:rsid w:val="00BF23E5"/>
    <w:rsid w:val="00BF6402"/>
    <w:rsid w:val="00C0129F"/>
    <w:rsid w:val="00C014C3"/>
    <w:rsid w:val="00C01CDF"/>
    <w:rsid w:val="00C01E2C"/>
    <w:rsid w:val="00C10552"/>
    <w:rsid w:val="00C152D8"/>
    <w:rsid w:val="00C1567C"/>
    <w:rsid w:val="00C17FF3"/>
    <w:rsid w:val="00C27C36"/>
    <w:rsid w:val="00C315F1"/>
    <w:rsid w:val="00C33FE0"/>
    <w:rsid w:val="00C378B6"/>
    <w:rsid w:val="00C41511"/>
    <w:rsid w:val="00C4321C"/>
    <w:rsid w:val="00C44C38"/>
    <w:rsid w:val="00C44F53"/>
    <w:rsid w:val="00C45A67"/>
    <w:rsid w:val="00C46A7E"/>
    <w:rsid w:val="00C52013"/>
    <w:rsid w:val="00C54A8E"/>
    <w:rsid w:val="00C56E78"/>
    <w:rsid w:val="00C57BAD"/>
    <w:rsid w:val="00C61E81"/>
    <w:rsid w:val="00C668F8"/>
    <w:rsid w:val="00C70CB2"/>
    <w:rsid w:val="00C70FDC"/>
    <w:rsid w:val="00C73704"/>
    <w:rsid w:val="00C74B49"/>
    <w:rsid w:val="00C80F15"/>
    <w:rsid w:val="00C824DC"/>
    <w:rsid w:val="00C828B4"/>
    <w:rsid w:val="00C82980"/>
    <w:rsid w:val="00C83168"/>
    <w:rsid w:val="00C86EF1"/>
    <w:rsid w:val="00C928D3"/>
    <w:rsid w:val="00C94040"/>
    <w:rsid w:val="00C96D2A"/>
    <w:rsid w:val="00CA0D07"/>
    <w:rsid w:val="00CA1D52"/>
    <w:rsid w:val="00CA5FBE"/>
    <w:rsid w:val="00CA616C"/>
    <w:rsid w:val="00CA6FA9"/>
    <w:rsid w:val="00CB0B5E"/>
    <w:rsid w:val="00CB1589"/>
    <w:rsid w:val="00CC2DD7"/>
    <w:rsid w:val="00CC5496"/>
    <w:rsid w:val="00CD0BDE"/>
    <w:rsid w:val="00CD2B20"/>
    <w:rsid w:val="00CD305A"/>
    <w:rsid w:val="00CD480A"/>
    <w:rsid w:val="00CD6898"/>
    <w:rsid w:val="00CD7CD0"/>
    <w:rsid w:val="00CE0246"/>
    <w:rsid w:val="00CF2A6F"/>
    <w:rsid w:val="00CF33A6"/>
    <w:rsid w:val="00CF5D07"/>
    <w:rsid w:val="00D010B4"/>
    <w:rsid w:val="00D04D81"/>
    <w:rsid w:val="00D05C99"/>
    <w:rsid w:val="00D109FA"/>
    <w:rsid w:val="00D125F6"/>
    <w:rsid w:val="00D169DB"/>
    <w:rsid w:val="00D17412"/>
    <w:rsid w:val="00D17AF7"/>
    <w:rsid w:val="00D20D28"/>
    <w:rsid w:val="00D21819"/>
    <w:rsid w:val="00D226F1"/>
    <w:rsid w:val="00D24578"/>
    <w:rsid w:val="00D250ED"/>
    <w:rsid w:val="00D26391"/>
    <w:rsid w:val="00D3022A"/>
    <w:rsid w:val="00D34BAF"/>
    <w:rsid w:val="00D40D68"/>
    <w:rsid w:val="00D41D29"/>
    <w:rsid w:val="00D42E97"/>
    <w:rsid w:val="00D434FF"/>
    <w:rsid w:val="00D458B3"/>
    <w:rsid w:val="00D54E19"/>
    <w:rsid w:val="00D54F08"/>
    <w:rsid w:val="00D61E32"/>
    <w:rsid w:val="00D642F6"/>
    <w:rsid w:val="00D65DBB"/>
    <w:rsid w:val="00D70AF4"/>
    <w:rsid w:val="00D71D4B"/>
    <w:rsid w:val="00D71EBC"/>
    <w:rsid w:val="00D7389F"/>
    <w:rsid w:val="00D74978"/>
    <w:rsid w:val="00D8012B"/>
    <w:rsid w:val="00D84EE3"/>
    <w:rsid w:val="00D85160"/>
    <w:rsid w:val="00D85416"/>
    <w:rsid w:val="00D861E0"/>
    <w:rsid w:val="00D87996"/>
    <w:rsid w:val="00D9082E"/>
    <w:rsid w:val="00D938BC"/>
    <w:rsid w:val="00D9444C"/>
    <w:rsid w:val="00D979E4"/>
    <w:rsid w:val="00DA098E"/>
    <w:rsid w:val="00DA0CA3"/>
    <w:rsid w:val="00DA29F9"/>
    <w:rsid w:val="00DA3C41"/>
    <w:rsid w:val="00DA6EEC"/>
    <w:rsid w:val="00DA72C7"/>
    <w:rsid w:val="00DA7AE9"/>
    <w:rsid w:val="00DB09F8"/>
    <w:rsid w:val="00DB5DC5"/>
    <w:rsid w:val="00DB6130"/>
    <w:rsid w:val="00DB7683"/>
    <w:rsid w:val="00DC0B0E"/>
    <w:rsid w:val="00DC2D6B"/>
    <w:rsid w:val="00DC42F6"/>
    <w:rsid w:val="00DC5B1C"/>
    <w:rsid w:val="00DC612C"/>
    <w:rsid w:val="00DC7E93"/>
    <w:rsid w:val="00DD1478"/>
    <w:rsid w:val="00DD2336"/>
    <w:rsid w:val="00DD3E03"/>
    <w:rsid w:val="00DD419D"/>
    <w:rsid w:val="00DD492B"/>
    <w:rsid w:val="00DE2F96"/>
    <w:rsid w:val="00DE3DEB"/>
    <w:rsid w:val="00DE44DB"/>
    <w:rsid w:val="00DE52AC"/>
    <w:rsid w:val="00DE66BB"/>
    <w:rsid w:val="00DE6837"/>
    <w:rsid w:val="00DF1F4D"/>
    <w:rsid w:val="00DF29B3"/>
    <w:rsid w:val="00DF5388"/>
    <w:rsid w:val="00E00FE4"/>
    <w:rsid w:val="00E01106"/>
    <w:rsid w:val="00E01FC4"/>
    <w:rsid w:val="00E0200C"/>
    <w:rsid w:val="00E022E2"/>
    <w:rsid w:val="00E11711"/>
    <w:rsid w:val="00E12B8C"/>
    <w:rsid w:val="00E13C10"/>
    <w:rsid w:val="00E1493A"/>
    <w:rsid w:val="00E14B2D"/>
    <w:rsid w:val="00E1699E"/>
    <w:rsid w:val="00E2021B"/>
    <w:rsid w:val="00E23FCA"/>
    <w:rsid w:val="00E35B04"/>
    <w:rsid w:val="00E368C2"/>
    <w:rsid w:val="00E37FD2"/>
    <w:rsid w:val="00E40D7A"/>
    <w:rsid w:val="00E425E7"/>
    <w:rsid w:val="00E47E75"/>
    <w:rsid w:val="00E47E92"/>
    <w:rsid w:val="00E5083D"/>
    <w:rsid w:val="00E52D6C"/>
    <w:rsid w:val="00E5316E"/>
    <w:rsid w:val="00E55CE8"/>
    <w:rsid w:val="00E6039C"/>
    <w:rsid w:val="00E66B65"/>
    <w:rsid w:val="00E67E39"/>
    <w:rsid w:val="00E70570"/>
    <w:rsid w:val="00E75155"/>
    <w:rsid w:val="00E75439"/>
    <w:rsid w:val="00E760AE"/>
    <w:rsid w:val="00E76D5A"/>
    <w:rsid w:val="00E7760D"/>
    <w:rsid w:val="00E83CE1"/>
    <w:rsid w:val="00E853DE"/>
    <w:rsid w:val="00E85469"/>
    <w:rsid w:val="00E9030C"/>
    <w:rsid w:val="00E93040"/>
    <w:rsid w:val="00E939F5"/>
    <w:rsid w:val="00E94972"/>
    <w:rsid w:val="00E96D1C"/>
    <w:rsid w:val="00EA1989"/>
    <w:rsid w:val="00EA19CC"/>
    <w:rsid w:val="00EA3700"/>
    <w:rsid w:val="00EA4B58"/>
    <w:rsid w:val="00EA793E"/>
    <w:rsid w:val="00EA7FD9"/>
    <w:rsid w:val="00EB29B6"/>
    <w:rsid w:val="00EB4057"/>
    <w:rsid w:val="00EB455F"/>
    <w:rsid w:val="00EC10F3"/>
    <w:rsid w:val="00EC1DF0"/>
    <w:rsid w:val="00EC2B26"/>
    <w:rsid w:val="00EC3514"/>
    <w:rsid w:val="00EC4F85"/>
    <w:rsid w:val="00EC50F5"/>
    <w:rsid w:val="00EC7C40"/>
    <w:rsid w:val="00ED089C"/>
    <w:rsid w:val="00ED172D"/>
    <w:rsid w:val="00ED30FA"/>
    <w:rsid w:val="00ED3AC6"/>
    <w:rsid w:val="00EE00A9"/>
    <w:rsid w:val="00EE3703"/>
    <w:rsid w:val="00EE45CE"/>
    <w:rsid w:val="00EE5FD1"/>
    <w:rsid w:val="00EE6A8A"/>
    <w:rsid w:val="00EF03F6"/>
    <w:rsid w:val="00EF4DF0"/>
    <w:rsid w:val="00F0057E"/>
    <w:rsid w:val="00F0084D"/>
    <w:rsid w:val="00F00978"/>
    <w:rsid w:val="00F01B95"/>
    <w:rsid w:val="00F01E90"/>
    <w:rsid w:val="00F01F97"/>
    <w:rsid w:val="00F11132"/>
    <w:rsid w:val="00F1255B"/>
    <w:rsid w:val="00F13792"/>
    <w:rsid w:val="00F17A71"/>
    <w:rsid w:val="00F20B63"/>
    <w:rsid w:val="00F23650"/>
    <w:rsid w:val="00F23D27"/>
    <w:rsid w:val="00F2410D"/>
    <w:rsid w:val="00F24645"/>
    <w:rsid w:val="00F2579D"/>
    <w:rsid w:val="00F26E35"/>
    <w:rsid w:val="00F33788"/>
    <w:rsid w:val="00F34EAE"/>
    <w:rsid w:val="00F4001F"/>
    <w:rsid w:val="00F40B21"/>
    <w:rsid w:val="00F40BDE"/>
    <w:rsid w:val="00F41AAA"/>
    <w:rsid w:val="00F42C02"/>
    <w:rsid w:val="00F43098"/>
    <w:rsid w:val="00F521DF"/>
    <w:rsid w:val="00F5474C"/>
    <w:rsid w:val="00F5645D"/>
    <w:rsid w:val="00F61F2A"/>
    <w:rsid w:val="00F626BC"/>
    <w:rsid w:val="00F63C74"/>
    <w:rsid w:val="00F660E9"/>
    <w:rsid w:val="00F75D2A"/>
    <w:rsid w:val="00F779BE"/>
    <w:rsid w:val="00F77B4F"/>
    <w:rsid w:val="00F84CF3"/>
    <w:rsid w:val="00F93FC8"/>
    <w:rsid w:val="00F94FCC"/>
    <w:rsid w:val="00F95223"/>
    <w:rsid w:val="00FA365E"/>
    <w:rsid w:val="00FA3856"/>
    <w:rsid w:val="00FA38CA"/>
    <w:rsid w:val="00FA3F9A"/>
    <w:rsid w:val="00FA5DE3"/>
    <w:rsid w:val="00FA5DF0"/>
    <w:rsid w:val="00FA7545"/>
    <w:rsid w:val="00FA7637"/>
    <w:rsid w:val="00FB0A9A"/>
    <w:rsid w:val="00FB14C1"/>
    <w:rsid w:val="00FB16A6"/>
    <w:rsid w:val="00FB25EC"/>
    <w:rsid w:val="00FB2883"/>
    <w:rsid w:val="00FB7380"/>
    <w:rsid w:val="00FB7A44"/>
    <w:rsid w:val="00FC1FA3"/>
    <w:rsid w:val="00FC28F4"/>
    <w:rsid w:val="00FD16A4"/>
    <w:rsid w:val="00FD19E7"/>
    <w:rsid w:val="00FD2E7D"/>
    <w:rsid w:val="00FD3071"/>
    <w:rsid w:val="00FD3D28"/>
    <w:rsid w:val="00FD4F09"/>
    <w:rsid w:val="00FD50E2"/>
    <w:rsid w:val="00FD5895"/>
    <w:rsid w:val="00FD710C"/>
    <w:rsid w:val="00FE0FC9"/>
    <w:rsid w:val="00FE3119"/>
    <w:rsid w:val="00FF2CCE"/>
    <w:rsid w:val="00FF4A88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DA9B6"/>
  <w15:docId w15:val="{02BB65B5-C78E-4DC7-95C7-91DE31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C49"/>
    <w:rPr>
      <w:color w:val="605E5C"/>
      <w:shd w:val="clear" w:color="auto" w:fill="E1DFDD"/>
    </w:rPr>
  </w:style>
  <w:style w:type="paragraph" w:customStyle="1" w:styleId="Standard">
    <w:name w:val="Standard"/>
    <w:rsid w:val="00A50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022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22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022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2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2E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78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C5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stroien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BD34-FA98-4C9B-AB2D-93722056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Livia Restano</cp:lastModifiedBy>
  <cp:revision>9</cp:revision>
  <dcterms:created xsi:type="dcterms:W3CDTF">2022-06-30T06:06:00Z</dcterms:created>
  <dcterms:modified xsi:type="dcterms:W3CDTF">2022-07-05T09:27:00Z</dcterms:modified>
</cp:coreProperties>
</file>